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4E" w:rsidRDefault="001C09E4" w:rsidP="0073024E">
      <w:pPr>
        <w:spacing w:line="240" w:lineRule="auto"/>
        <w:ind w:firstLine="0"/>
      </w:pPr>
      <w:r>
        <w:t>FIRST</w:t>
      </w:r>
      <w:r w:rsidR="0073024E">
        <w:t xml:space="preserve"> JUDICIAL DISTRICT COURT</w:t>
      </w:r>
    </w:p>
    <w:p w:rsidR="0073024E" w:rsidRDefault="0073024E" w:rsidP="0073024E">
      <w:pPr>
        <w:spacing w:line="240" w:lineRule="auto"/>
        <w:ind w:firstLine="0"/>
      </w:pPr>
      <w:r>
        <w:t xml:space="preserve">COUNTY OF </w:t>
      </w:r>
      <w:r w:rsidR="001C09E4">
        <w:t>SANTA FE</w:t>
      </w:r>
    </w:p>
    <w:p w:rsidR="0073024E" w:rsidRDefault="0073024E" w:rsidP="00AE723A">
      <w:pPr>
        <w:ind w:firstLine="0"/>
      </w:pPr>
      <w:r>
        <w:t>STATE OF NEW MEXICO</w:t>
      </w:r>
    </w:p>
    <w:p w:rsidR="00214EE2" w:rsidRDefault="0050400F" w:rsidP="0073024E">
      <w:pPr>
        <w:ind w:firstLine="0"/>
      </w:pPr>
      <w:r>
        <w:t>BOB PERLS,</w:t>
      </w:r>
      <w:r w:rsidR="00A40B84">
        <w:t xml:space="preserve"> Janice Ellen Arnold</w:t>
      </w:r>
      <w:r w:rsidR="00214EE2">
        <w:t xml:space="preserve">-Jones, </w:t>
      </w:r>
    </w:p>
    <w:p w:rsidR="00214EE2" w:rsidRDefault="00F2736C" w:rsidP="0073024E">
      <w:pPr>
        <w:ind w:firstLine="0"/>
      </w:pPr>
      <w:r>
        <w:t>Laurie</w:t>
      </w:r>
      <w:r w:rsidR="00214EE2">
        <w:t xml:space="preserve"> Rivera, Sarah Cobb, Paul J. </w:t>
      </w:r>
      <w:proofErr w:type="spellStart"/>
      <w:r w:rsidR="00214EE2">
        <w:t>Gessing</w:t>
      </w:r>
      <w:proofErr w:type="spellEnd"/>
    </w:p>
    <w:p w:rsidR="0073024E" w:rsidRDefault="0073024E" w:rsidP="0073024E">
      <w:r>
        <w:t>Plaintiff</w:t>
      </w:r>
      <w:r w:rsidR="00214EE2">
        <w:t>s</w:t>
      </w:r>
      <w:r>
        <w:t>,</w:t>
      </w:r>
    </w:p>
    <w:p w:rsidR="0073024E" w:rsidRDefault="0073024E" w:rsidP="0073024E">
      <w:pPr>
        <w:ind w:firstLine="0"/>
      </w:pPr>
      <w:proofErr w:type="gramStart"/>
      <w:r>
        <w:t>vs</w:t>
      </w:r>
      <w:proofErr w:type="gramEnd"/>
      <w:r>
        <w:t>.</w:t>
      </w:r>
    </w:p>
    <w:p w:rsidR="005B3D8F" w:rsidRDefault="005B3D8F" w:rsidP="0073024E">
      <w:pPr>
        <w:spacing w:line="240" w:lineRule="auto"/>
        <w:ind w:firstLine="0"/>
      </w:pPr>
      <w:r>
        <w:t xml:space="preserve">THE STATE OF NEW MEXICO, </w:t>
      </w:r>
    </w:p>
    <w:p w:rsidR="005B3D8F" w:rsidRDefault="00FA1695" w:rsidP="0073024E">
      <w:pPr>
        <w:spacing w:line="240" w:lineRule="auto"/>
        <w:ind w:firstLine="0"/>
      </w:pPr>
      <w:r>
        <w:t xml:space="preserve">THE OFFICE OF THE SECRETARY OF STATE, </w:t>
      </w:r>
    </w:p>
    <w:p w:rsidR="00255362" w:rsidRDefault="00255362" w:rsidP="0073024E">
      <w:pPr>
        <w:spacing w:line="240" w:lineRule="auto"/>
        <w:ind w:firstLine="0"/>
      </w:pPr>
      <w:r>
        <w:t>BRAD WINTER, SECRETARY</w:t>
      </w:r>
      <w:r w:rsidR="00A40B84">
        <w:t xml:space="preserve"> OF STATE</w:t>
      </w:r>
    </w:p>
    <w:p w:rsidR="0073024E" w:rsidRDefault="0073024E" w:rsidP="0073024E">
      <w:pPr>
        <w:spacing w:line="240" w:lineRule="auto"/>
        <w:ind w:firstLine="0"/>
      </w:pPr>
    </w:p>
    <w:p w:rsidR="001C09E4" w:rsidRDefault="001C09E4" w:rsidP="0073024E">
      <w:pPr>
        <w:spacing w:line="240" w:lineRule="auto"/>
        <w:ind w:firstLine="0"/>
      </w:pPr>
    </w:p>
    <w:p w:rsidR="0073024E" w:rsidRDefault="001C09E4" w:rsidP="0073024E">
      <w:proofErr w:type="gramStart"/>
      <w:r>
        <w:t>Defendant</w:t>
      </w:r>
      <w:r w:rsidR="00B46157">
        <w:t>s</w:t>
      </w:r>
      <w:r w:rsidR="0073024E">
        <w:t>.</w:t>
      </w:r>
      <w:proofErr w:type="gramEnd"/>
    </w:p>
    <w:p w:rsidR="0073024E" w:rsidRDefault="0073024E" w:rsidP="001839B0">
      <w:pPr>
        <w:pStyle w:val="Heading1"/>
      </w:pPr>
      <w:r>
        <w:t>VERIFIED COMPLAINT FOR DECLARATORY JUDGMENT AND INJUCTIVE</w:t>
      </w:r>
      <w:r w:rsidR="001839B0">
        <w:t xml:space="preserve"> </w:t>
      </w:r>
      <w:r>
        <w:t>RELIEF</w:t>
      </w:r>
    </w:p>
    <w:p w:rsidR="0073024E" w:rsidRDefault="0073024E" w:rsidP="00A40B84">
      <w:pPr>
        <w:ind w:firstLine="0"/>
      </w:pPr>
      <w:r>
        <w:t>COMES NOW, Plaintiff</w:t>
      </w:r>
      <w:r w:rsidR="00F2736C">
        <w:t>s</w:t>
      </w:r>
      <w:r>
        <w:t xml:space="preserve">, Bob </w:t>
      </w:r>
      <w:proofErr w:type="spellStart"/>
      <w:r>
        <w:t>Per</w:t>
      </w:r>
      <w:r w:rsidR="0050400F">
        <w:t>ls</w:t>
      </w:r>
      <w:proofErr w:type="spellEnd"/>
      <w:r w:rsidR="0050400F">
        <w:t>,</w:t>
      </w:r>
      <w:r w:rsidR="00A40B84" w:rsidRPr="00A40B84">
        <w:t xml:space="preserve"> </w:t>
      </w:r>
      <w:r w:rsidR="00A40B84">
        <w:t xml:space="preserve">Janice Ellen Arnold-Jones, Laurie Rivera, Sarah Cobb, Paul J. </w:t>
      </w:r>
      <w:proofErr w:type="spellStart"/>
      <w:r w:rsidR="00A40B84">
        <w:t>Gessing</w:t>
      </w:r>
      <w:proofErr w:type="spellEnd"/>
      <w:r w:rsidR="00F2736C">
        <w:t>, by and through their</w:t>
      </w:r>
      <w:r w:rsidR="0050400F">
        <w:t xml:space="preserve"> attorney</w:t>
      </w:r>
      <w:r>
        <w:t xml:space="preserve"> of record</w:t>
      </w:r>
      <w:r w:rsidR="0050400F">
        <w:t>,</w:t>
      </w:r>
      <w:r w:rsidR="00FA1695">
        <w:t xml:space="preserve"> Rod</w:t>
      </w:r>
      <w:r w:rsidR="00221557">
        <w:t>erick T.</w:t>
      </w:r>
      <w:r w:rsidR="00FA1695">
        <w:t xml:space="preserve"> Frechette,</w:t>
      </w:r>
      <w:r w:rsidR="00221557">
        <w:t xml:space="preserve"> of</w:t>
      </w:r>
      <w:r w:rsidR="00953EC0">
        <w:t xml:space="preserve"> Frechette &amp;</w:t>
      </w:r>
      <w:r w:rsidR="00FA1695">
        <w:t xml:space="preserve"> Associates,</w:t>
      </w:r>
      <w:r w:rsidR="00221557">
        <w:t xml:space="preserve"> P.C.</w:t>
      </w:r>
      <w:r w:rsidR="00FA1695">
        <w:t xml:space="preserve"> </w:t>
      </w:r>
      <w:r>
        <w:t xml:space="preserve">and </w:t>
      </w:r>
      <w:r w:rsidR="00AE723A">
        <w:t>alleges</w:t>
      </w:r>
      <w:r w:rsidR="00FA1695">
        <w:t>:</w:t>
      </w:r>
    </w:p>
    <w:p w:rsidR="00F10CD3" w:rsidRDefault="00F10CD3" w:rsidP="0073024E">
      <w:pPr>
        <w:pStyle w:val="Heading4"/>
      </w:pPr>
      <w:r>
        <w:t>introduction</w:t>
      </w:r>
    </w:p>
    <w:p w:rsidR="00F10CD3" w:rsidRPr="00F10CD3" w:rsidRDefault="00F10CD3" w:rsidP="00F10CD3">
      <w:r>
        <w:t>Defendants, under NMSA 1978 § 1-8-51(</w:t>
      </w:r>
      <w:r w:rsidRPr="004C0865">
        <w:t>E</w:t>
      </w:r>
      <w:r>
        <w:t xml:space="preserve">) (2016), denied Mr. </w:t>
      </w:r>
      <w:proofErr w:type="spellStart"/>
      <w:r>
        <w:t>Perls</w:t>
      </w:r>
      <w:r w:rsidR="00AE723A">
        <w:t>’</w:t>
      </w:r>
      <w:r w:rsidR="00A40B84">
        <w:t>s</w:t>
      </w:r>
      <w:proofErr w:type="spellEnd"/>
      <w:r>
        <w:t xml:space="preserve"> petition for placement on the 2016 election ballot as a candidate for District 1 of the New Mexico Public Regulation Commission</w:t>
      </w:r>
      <w:r w:rsidR="00AE723A">
        <w:t xml:space="preserve">. The petition contained less than the </w:t>
      </w:r>
      <w:r w:rsidR="00255362">
        <w:t xml:space="preserve">required number of signatures. </w:t>
      </w:r>
      <w:r>
        <w:t xml:space="preserve">As an independent candidate, Mr. </w:t>
      </w:r>
      <w:proofErr w:type="spellStart"/>
      <w:r>
        <w:t>Perls</w:t>
      </w:r>
      <w:proofErr w:type="spellEnd"/>
      <w:r>
        <w:t xml:space="preserve"> was required to gather three times </w:t>
      </w:r>
      <w:proofErr w:type="gramStart"/>
      <w:r>
        <w:t>more</w:t>
      </w:r>
      <w:proofErr w:type="gramEnd"/>
      <w:r>
        <w:t xml:space="preserve"> signatures than a minor party candidate</w:t>
      </w:r>
      <w:r w:rsidR="008F5258">
        <w:t>,</w:t>
      </w:r>
      <w:r w:rsidR="00953EC0">
        <w:t xml:space="preserve"> nearly</w:t>
      </w:r>
      <w:r w:rsidR="008F5258">
        <w:t xml:space="preserve"> five times more signatures than a Democratic Party candidate, and eight times more signatures than a Republican Party candidate. Unfortunately, Mr. </w:t>
      </w:r>
      <w:proofErr w:type="spellStart"/>
      <w:r w:rsidR="008F5258">
        <w:t>Perls</w:t>
      </w:r>
      <w:proofErr w:type="spellEnd"/>
      <w:r w:rsidR="008F5258">
        <w:t xml:space="preserve">’ resources did not allow him to meet this heavy burden. Defendants have neither a compelling interest in, nor rational basis for, </w:t>
      </w:r>
      <w:r w:rsidR="00AE723A">
        <w:t xml:space="preserve">requiring Mr. </w:t>
      </w:r>
      <w:proofErr w:type="spellStart"/>
      <w:r w:rsidR="00AE723A">
        <w:t>Perls</w:t>
      </w:r>
      <w:proofErr w:type="spellEnd"/>
      <w:r w:rsidR="00AE723A">
        <w:t xml:space="preserve"> to meet so high a burden while giving preferential treatment to other candidates of office. Therefore, NMSA 1978 § 1-8-51(</w:t>
      </w:r>
      <w:r w:rsidR="00AE723A" w:rsidRPr="004C0865">
        <w:t>E</w:t>
      </w:r>
      <w:r w:rsidR="00AE723A">
        <w:t xml:space="preserve">) (2016), facially and as applied to Mr. </w:t>
      </w:r>
      <w:proofErr w:type="spellStart"/>
      <w:r w:rsidR="00AE723A">
        <w:t>Perls</w:t>
      </w:r>
      <w:proofErr w:type="spellEnd"/>
      <w:r w:rsidR="00AE723A">
        <w:t>, violates the New Mexico constitution.</w:t>
      </w:r>
    </w:p>
    <w:p w:rsidR="0073024E" w:rsidRDefault="0073024E" w:rsidP="0073024E">
      <w:pPr>
        <w:pStyle w:val="Heading4"/>
      </w:pPr>
      <w:r>
        <w:t>JURISDICTION AND VENUE</w:t>
      </w:r>
    </w:p>
    <w:p w:rsidR="0073024E" w:rsidRDefault="0073024E" w:rsidP="001839B0">
      <w:pPr>
        <w:pStyle w:val="NumberedNormal"/>
      </w:pPr>
      <w:r>
        <w:t xml:space="preserve">Plaintiff, Bob </w:t>
      </w:r>
      <w:proofErr w:type="spellStart"/>
      <w:r>
        <w:t>Perls</w:t>
      </w:r>
      <w:proofErr w:type="spellEnd"/>
      <w:r>
        <w:t>, is a resident of Corrales, Sandoval County, New Mexico and is an independent candidate for office.</w:t>
      </w:r>
      <w:r w:rsidR="004C0865">
        <w:t xml:space="preserve"> Plaintiff is seeking to appear on the November 2016 general election ballot as an "independent" candidate for the Public Regulation Commission under New Mexico law. NMSA 1978, §1-8-45.</w:t>
      </w:r>
    </w:p>
    <w:p w:rsidR="00C51DD8" w:rsidRDefault="00214EE2" w:rsidP="001839B0">
      <w:pPr>
        <w:pStyle w:val="NumberedNormal"/>
      </w:pPr>
      <w:r>
        <w:t xml:space="preserve">Plaintiffs </w:t>
      </w:r>
      <w:r w:rsidR="00F2736C">
        <w:t>Janice Ellen Arnold –Jones, Laurie</w:t>
      </w:r>
      <w:r>
        <w:t xml:space="preserve"> Rivera, Sarah Cobb and Paul J. </w:t>
      </w:r>
      <w:proofErr w:type="spellStart"/>
      <w:r>
        <w:t>Gessing</w:t>
      </w:r>
      <w:proofErr w:type="spellEnd"/>
      <w:r>
        <w:t xml:space="preserve"> are all qualified registered voters within PRC District 1, three being from </w:t>
      </w:r>
      <w:r w:rsidR="00F2736C">
        <w:t>Bernalillo County and one</w:t>
      </w:r>
      <w:r>
        <w:t xml:space="preserve"> from Sandoval County. Two are registered as Republicans and two as Democrats. </w:t>
      </w:r>
      <w:r w:rsidR="00C51DD8">
        <w:t xml:space="preserve">They are harmed by the State not allowing them to vote for Mr. </w:t>
      </w:r>
      <w:proofErr w:type="spellStart"/>
      <w:r w:rsidR="00C51DD8">
        <w:t>Perls</w:t>
      </w:r>
      <w:proofErr w:type="spellEnd"/>
      <w:r w:rsidR="00C51DD8">
        <w:t xml:space="preserve"> by keeping his name off the ballot.</w:t>
      </w:r>
    </w:p>
    <w:p w:rsidR="004C0865" w:rsidRDefault="00C51DD8" w:rsidP="001839B0">
      <w:pPr>
        <w:pStyle w:val="NumberedNormal"/>
      </w:pPr>
      <w:r>
        <w:t xml:space="preserve"> </w:t>
      </w:r>
      <w:r w:rsidR="00D97F9C">
        <w:t>Defendant, the Office of the Secretary of State,</w:t>
      </w:r>
      <w:r w:rsidR="004C0865">
        <w:t xml:space="preserve"> is</w:t>
      </w:r>
      <w:r w:rsidR="00D97F9C">
        <w:t xml:space="preserve"> constitutionally and statutorily</w:t>
      </w:r>
      <w:r w:rsidR="005B3D8F">
        <w:t xml:space="preserve"> obliged</w:t>
      </w:r>
      <w:r w:rsidR="004C0865">
        <w:t xml:space="preserve"> to implement portions of the election code, </w:t>
      </w:r>
      <w:r w:rsidR="001C09E4">
        <w:t>as the Legislature provides. His</w:t>
      </w:r>
      <w:r w:rsidR="004C0865">
        <w:t xml:space="preserve"> duties include ensuring that elections in New Mexico are conducted in a fair and lawful manner, determining whether candidates for state office have met the minimum requirements of the Election Code to qualify for ballot access, keeping records of state elections, giving notice of elections, receiving filings from candidates for office, preparing ballots, receiving election returns, enforcing measures to secure the elective franchise and the integrity of the electoral system, and various other election duties. See, e.g., NMSA 1978, § 1-2-2.</w:t>
      </w:r>
    </w:p>
    <w:p w:rsidR="0073024E" w:rsidRDefault="002F13E7" w:rsidP="001839B0">
      <w:pPr>
        <w:pStyle w:val="NumberedNormal"/>
      </w:pPr>
      <w:r>
        <w:t>Plaintiffs file</w:t>
      </w:r>
      <w:r w:rsidR="0073024E">
        <w:t xml:space="preserve"> this action to pr</w:t>
      </w:r>
      <w:r>
        <w:t>otect their</w:t>
      </w:r>
      <w:r w:rsidR="005B3D8F">
        <w:t xml:space="preserve"> constitutional right of</w:t>
      </w:r>
      <w:r w:rsidR="0073024E">
        <w:t xml:space="preserve"> </w:t>
      </w:r>
      <w:r w:rsidR="001C09E4">
        <w:t xml:space="preserve">access to the voters of the State of New Mexico. </w:t>
      </w:r>
    </w:p>
    <w:p w:rsidR="0073024E" w:rsidRDefault="0073024E" w:rsidP="001839B0">
      <w:pPr>
        <w:pStyle w:val="NumberedNormal"/>
      </w:pPr>
      <w:r>
        <w:t xml:space="preserve">This Court has jurisdiction over the subject matter, the parties, and venue is properly in the </w:t>
      </w:r>
      <w:r w:rsidR="001C09E4">
        <w:t>First</w:t>
      </w:r>
      <w:r>
        <w:t xml:space="preserve"> Judicial District Court.</w:t>
      </w:r>
    </w:p>
    <w:p w:rsidR="0073024E" w:rsidRDefault="0073024E" w:rsidP="0073024E">
      <w:pPr>
        <w:pStyle w:val="Heading4"/>
      </w:pPr>
      <w:r>
        <w:t>STATEMENT OF FACTS</w:t>
      </w:r>
    </w:p>
    <w:p w:rsidR="004C0865" w:rsidRPr="004C0865" w:rsidRDefault="004C0865" w:rsidP="001839B0">
      <w:pPr>
        <w:pStyle w:val="NumberedNormal"/>
      </w:pPr>
      <w:r w:rsidRPr="004C0865">
        <w:t>The New Mexico Election Code separates candidates running for state office</w:t>
      </w:r>
      <w:r w:rsidR="0019483E">
        <w:t xml:space="preserve"> </w:t>
      </w:r>
      <w:r w:rsidRPr="004C0865">
        <w:t>into three classes: major party candidates, minor party candidat</w:t>
      </w:r>
      <w:r w:rsidR="0019483E">
        <w:t>es an</w:t>
      </w:r>
      <w:r w:rsidRPr="004C0865">
        <w:t>d</w:t>
      </w:r>
      <w:r w:rsidR="0019483E">
        <w:t xml:space="preserve"> ind</w:t>
      </w:r>
      <w:r w:rsidRPr="004C0865">
        <w:t>ependent</w:t>
      </w:r>
      <w:r w:rsidR="0019483E">
        <w:t xml:space="preserve"> </w:t>
      </w:r>
      <w:r w:rsidRPr="004C0865">
        <w:t>candidates. Each class has separate requirements that candidates belonging to that class</w:t>
      </w:r>
      <w:r w:rsidR="0019483E">
        <w:t xml:space="preserve"> </w:t>
      </w:r>
      <w:r w:rsidRPr="004C0865">
        <w:t>must meet to obtain a place on the general election ballot.</w:t>
      </w:r>
    </w:p>
    <w:p w:rsidR="004C0865" w:rsidRPr="004C0865" w:rsidRDefault="004C0865" w:rsidP="001839B0">
      <w:pPr>
        <w:pStyle w:val="NumberedNormal"/>
      </w:pPr>
      <w:r w:rsidRPr="004C0865">
        <w:t xml:space="preserve">Major party candidates for the Public </w:t>
      </w:r>
      <w:r w:rsidR="000671E2">
        <w:t>Regulation</w:t>
      </w:r>
      <w:r w:rsidRPr="004C0865">
        <w:t xml:space="preserve"> Commission participate in</w:t>
      </w:r>
      <w:r w:rsidR="0019483E">
        <w:t xml:space="preserve"> </w:t>
      </w:r>
      <w:r w:rsidRPr="004C0865">
        <w:t>the primary election. To get on the ballot, these candidates must file a declaration of</w:t>
      </w:r>
      <w:r w:rsidR="0019483E">
        <w:t xml:space="preserve"> </w:t>
      </w:r>
      <w:r w:rsidRPr="004C0865">
        <w:t>c</w:t>
      </w:r>
      <w:r w:rsidR="00BA2A63">
        <w:t>andidacy and submit a certain num</w:t>
      </w:r>
      <w:r w:rsidRPr="004C0865">
        <w:t>ber of signatures of New Mexico registered voters on</w:t>
      </w:r>
      <w:r w:rsidR="0019483E">
        <w:t xml:space="preserve"> </w:t>
      </w:r>
      <w:r w:rsidRPr="004C0865">
        <w:t>n</w:t>
      </w:r>
      <w:r w:rsidR="000671E2">
        <w:t>ominating petitions. NMSA 1978 § 1-8-21(B).</w:t>
      </w:r>
    </w:p>
    <w:p w:rsidR="0019483E" w:rsidRDefault="008A6D97" w:rsidP="001839B0">
      <w:pPr>
        <w:pStyle w:val="NumberedNormal"/>
      </w:pPr>
      <w:r>
        <w:t>Mr.</w:t>
      </w:r>
      <w:r w:rsidR="00BA2A63">
        <w:t xml:space="preserve"> </w:t>
      </w:r>
      <w:proofErr w:type="spellStart"/>
      <w:r w:rsidR="00BA2A63">
        <w:t>Perls</w:t>
      </w:r>
      <w:proofErr w:type="spellEnd"/>
      <w:r w:rsidR="004C0865" w:rsidRPr="004C0865">
        <w:t xml:space="preserve"> is not a member of a political party. Accordingly, no way</w:t>
      </w:r>
      <w:r w:rsidR="0019483E">
        <w:t xml:space="preserve"> </w:t>
      </w:r>
      <w:r w:rsidR="004C0865" w:rsidRPr="004C0865">
        <w:t>existed for him to be placed on the primary ballot.</w:t>
      </w:r>
      <w:r w:rsidR="0019483E">
        <w:t xml:space="preserve"> </w:t>
      </w:r>
    </w:p>
    <w:p w:rsidR="004C0865" w:rsidRPr="004C0865" w:rsidRDefault="004C0865" w:rsidP="001839B0">
      <w:pPr>
        <w:pStyle w:val="NumberedNormal"/>
      </w:pPr>
      <w:r w:rsidRPr="004C0865">
        <w:t xml:space="preserve">A candidate for </w:t>
      </w:r>
      <w:r w:rsidR="00BA2A63">
        <w:t>PRC</w:t>
      </w:r>
      <w:r w:rsidRPr="004C0865">
        <w:t xml:space="preserve"> who is a member of a minor political party who seeks</w:t>
      </w:r>
      <w:r w:rsidR="0019483E">
        <w:t xml:space="preserve"> </w:t>
      </w:r>
      <w:r w:rsidRPr="004C0865">
        <w:t>to be nominated by a party convention for the general election ballot would only need to</w:t>
      </w:r>
      <w:r w:rsidR="0019483E">
        <w:t xml:space="preserve"> </w:t>
      </w:r>
      <w:r w:rsidRPr="004C0865">
        <w:t>submit nomi</w:t>
      </w:r>
      <w:r w:rsidR="000671E2">
        <w:t>nating petitions signed by a num</w:t>
      </w:r>
      <w:r w:rsidRPr="004C0865">
        <w:t>ber of voters "totaling not less than one percent</w:t>
      </w:r>
      <w:r w:rsidR="0019483E">
        <w:t xml:space="preserve"> </w:t>
      </w:r>
      <w:r w:rsidR="000671E2">
        <w:t>of the total num</w:t>
      </w:r>
      <w:r w:rsidRPr="004C0865">
        <w:t>ber of votes cast at the last preceding general election for the Office of</w:t>
      </w:r>
      <w:r w:rsidR="0019483E">
        <w:t xml:space="preserve"> </w:t>
      </w:r>
      <w:r w:rsidRPr="004C0865">
        <w:t>Governor or President of the United States, as the case may be ... in the [</w:t>
      </w:r>
      <w:r w:rsidR="00BA2A63">
        <w:t>PRC</w:t>
      </w:r>
      <w:r w:rsidRPr="004C0865">
        <w:t>] district."</w:t>
      </w:r>
      <w:r w:rsidR="0019483E">
        <w:t xml:space="preserve"> </w:t>
      </w:r>
      <w:r w:rsidR="000671E2">
        <w:t>NMSA 1978 § 1-8-2(B).</w:t>
      </w:r>
    </w:p>
    <w:p w:rsidR="004C0865" w:rsidRPr="004C0865" w:rsidRDefault="004C0865" w:rsidP="001839B0">
      <w:pPr>
        <w:pStyle w:val="NumberedNormal"/>
      </w:pPr>
      <w:r w:rsidRPr="004C0865">
        <w:t>In stark</w:t>
      </w:r>
      <w:r w:rsidR="002D25FC">
        <w:t xml:space="preserve"> contrast, for the upcoming 2016</w:t>
      </w:r>
      <w:r w:rsidRPr="004C0865">
        <w:t xml:space="preserve"> general election, </w:t>
      </w:r>
      <w:r w:rsidR="008A6D97">
        <w:t>Mr.</w:t>
      </w:r>
      <w:r w:rsidR="00BA2A63">
        <w:t xml:space="preserve"> </w:t>
      </w:r>
      <w:proofErr w:type="spellStart"/>
      <w:r w:rsidR="00BA2A63">
        <w:t>Perls</w:t>
      </w:r>
      <w:proofErr w:type="spellEnd"/>
      <w:r w:rsidRPr="004C0865">
        <w:t xml:space="preserve"> as</w:t>
      </w:r>
      <w:r w:rsidR="0019483E">
        <w:t xml:space="preserve"> </w:t>
      </w:r>
      <w:r w:rsidRPr="004C0865">
        <w:t>an independent candidate needs to submit a number of signatures equal to or greater than</w:t>
      </w:r>
      <w:r w:rsidR="00BA2A63">
        <w:t xml:space="preserve"> </w:t>
      </w:r>
      <w:r w:rsidR="001C09E4">
        <w:t>three percent of the 2014</w:t>
      </w:r>
      <w:r w:rsidRPr="004C0865">
        <w:t xml:space="preserve"> gubernatorial vote in </w:t>
      </w:r>
      <w:r w:rsidR="0019483E">
        <w:t xml:space="preserve">his </w:t>
      </w:r>
      <w:r w:rsidR="00BA2A63">
        <w:t>PRC</w:t>
      </w:r>
      <w:r w:rsidR="0019483E">
        <w:t xml:space="preserve"> district in order to be p</w:t>
      </w:r>
      <w:r w:rsidRPr="004C0865">
        <w:t>laced on the</w:t>
      </w:r>
      <w:r w:rsidR="0019483E">
        <w:t xml:space="preserve"> </w:t>
      </w:r>
      <w:r w:rsidR="000717BF">
        <w:t>ballot. NMSA 1978</w:t>
      </w:r>
      <w:r w:rsidRPr="004C0865">
        <w:t xml:space="preserve"> § 1-8-51.E</w:t>
      </w:r>
      <w:r w:rsidR="000717BF">
        <w:t xml:space="preserve"> (2016)</w:t>
      </w:r>
      <w:r w:rsidRPr="004C0865">
        <w:t>. In any given year, this will be exactly three times the</w:t>
      </w:r>
      <w:r w:rsidR="0019483E">
        <w:t xml:space="preserve"> </w:t>
      </w:r>
      <w:r w:rsidRPr="004C0865">
        <w:t>number of signatures that a minor party candidate would have to submit, or approximately</w:t>
      </w:r>
      <w:r w:rsidR="0019483E">
        <w:t xml:space="preserve"> </w:t>
      </w:r>
      <w:r w:rsidRPr="004C0865">
        <w:t>three times the number if, as in this case, there has been an intervening general election.</w:t>
      </w:r>
    </w:p>
    <w:p w:rsidR="0019483E" w:rsidRDefault="003A1ACB" w:rsidP="001839B0">
      <w:pPr>
        <w:pStyle w:val="NumberedNormal"/>
      </w:pPr>
      <w:r>
        <w:t xml:space="preserve">Defendant rejected Mr. </w:t>
      </w:r>
      <w:proofErr w:type="spellStart"/>
      <w:r>
        <w:t>Perls</w:t>
      </w:r>
      <w:proofErr w:type="spellEnd"/>
      <w:r>
        <w:t>’ nominating petition due to an inadequate number of signatures. In its rejection letter, Defendant set the number of required signatures for an independent candidate seeking placement on the 2016 ballot for District 1 of the Public Regulation commission at 3,643.</w:t>
      </w:r>
    </w:p>
    <w:p w:rsidR="004C0865" w:rsidRPr="004C0865" w:rsidRDefault="008A6D97" w:rsidP="001839B0">
      <w:pPr>
        <w:pStyle w:val="NumberedNormal"/>
      </w:pPr>
      <w:r>
        <w:t>Mr.</w:t>
      </w:r>
      <w:r w:rsidR="00BA2A63">
        <w:t xml:space="preserve"> </w:t>
      </w:r>
      <w:proofErr w:type="spellStart"/>
      <w:r w:rsidR="00BA2A63">
        <w:t>Perls</w:t>
      </w:r>
      <w:proofErr w:type="spellEnd"/>
      <w:r w:rsidR="00B9325E">
        <w:t xml:space="preserve"> submitted 1,350</w:t>
      </w:r>
      <w:r w:rsidR="004C0865" w:rsidRPr="004C0865">
        <w:t xml:space="preserve"> signatures</w:t>
      </w:r>
      <w:r w:rsidR="00B9325E">
        <w:t xml:space="preserve"> to Defendant</w:t>
      </w:r>
      <w:r w:rsidR="004C0865" w:rsidRPr="004C0865">
        <w:t>, which would be more than</w:t>
      </w:r>
      <w:r w:rsidR="0019483E">
        <w:t xml:space="preserve"> </w:t>
      </w:r>
      <w:r w:rsidR="004C0865" w:rsidRPr="004C0865">
        <w:t>suf</w:t>
      </w:r>
      <w:r w:rsidR="00BA2A63">
        <w:t xml:space="preserve">ficient for a </w:t>
      </w:r>
      <w:r w:rsidR="004C0865" w:rsidRPr="004C0865">
        <w:t>minor party candidate or a</w:t>
      </w:r>
      <w:r w:rsidR="00B9325E">
        <w:t xml:space="preserve"> major party candidate, but 2,293 </w:t>
      </w:r>
      <w:r w:rsidR="004C0865" w:rsidRPr="004C0865">
        <w:t>signatures short of</w:t>
      </w:r>
      <w:r w:rsidR="0019483E">
        <w:t xml:space="preserve"> </w:t>
      </w:r>
      <w:r w:rsidR="004C0865" w:rsidRPr="004C0865">
        <w:t>the disparate three percent standard applied to independent candidates. The shortfall is due</w:t>
      </w:r>
      <w:r w:rsidR="0019483E">
        <w:t xml:space="preserve"> </w:t>
      </w:r>
      <w:r w:rsidR="004C0865" w:rsidRPr="004C0865">
        <w:t>to the significant burden, the unconstitutional burden, of gathering so many more signatures</w:t>
      </w:r>
      <w:r w:rsidR="0019483E">
        <w:t xml:space="preserve"> </w:t>
      </w:r>
      <w:r w:rsidR="004C0865" w:rsidRPr="004C0865">
        <w:t>than candidates for min</w:t>
      </w:r>
      <w:r w:rsidR="00E75BC8">
        <w:t>or or major parties.</w:t>
      </w:r>
    </w:p>
    <w:p w:rsidR="004C0865" w:rsidRPr="004C0865" w:rsidRDefault="004C0865" w:rsidP="001839B0">
      <w:pPr>
        <w:pStyle w:val="NumberedNormal"/>
      </w:pPr>
      <w:r w:rsidRPr="004C0865">
        <w:t>The State of New Mexico requires substantially more signatures be obtained</w:t>
      </w:r>
      <w:r w:rsidR="0019483E">
        <w:t xml:space="preserve"> </w:t>
      </w:r>
      <w:r w:rsidRPr="004C0865">
        <w:t xml:space="preserve">by an independent candidate than by a minor party candidate for the same office. In </w:t>
      </w:r>
      <w:r w:rsidR="008A6D97">
        <w:t>Mr.</w:t>
      </w:r>
      <w:r w:rsidR="00BA2A63">
        <w:t xml:space="preserve"> </w:t>
      </w:r>
      <w:proofErr w:type="spellStart"/>
      <w:r w:rsidR="00BA2A63">
        <w:t>Perls</w:t>
      </w:r>
      <w:proofErr w:type="spellEnd"/>
      <w:r w:rsidR="00221557">
        <w:t>'</w:t>
      </w:r>
      <w:r w:rsidRPr="004C0865">
        <w:t xml:space="preserve"> case, the law requires that he submit </w:t>
      </w:r>
      <w:r w:rsidR="00E75BC8">
        <w:t>2,429</w:t>
      </w:r>
      <w:r w:rsidRPr="004C0865">
        <w:t xml:space="preserve"> more signatures than </w:t>
      </w:r>
      <w:r w:rsidR="0019483E">
        <w:t xml:space="preserve">a </w:t>
      </w:r>
      <w:r w:rsidRPr="004C0865">
        <w:t>similarly</w:t>
      </w:r>
      <w:r w:rsidR="0019483E">
        <w:t xml:space="preserve"> </w:t>
      </w:r>
      <w:r w:rsidRPr="004C0865">
        <w:t>situated</w:t>
      </w:r>
      <w:r w:rsidR="0019483E">
        <w:t xml:space="preserve"> </w:t>
      </w:r>
      <w:r w:rsidRPr="004C0865">
        <w:t>minor party candidate in order to appear on the ballot.</w:t>
      </w:r>
    </w:p>
    <w:p w:rsidR="004C0865" w:rsidRPr="004C0865" w:rsidRDefault="004C0865" w:rsidP="001839B0">
      <w:pPr>
        <w:pStyle w:val="NumberedNormal"/>
      </w:pPr>
      <w:r w:rsidRPr="004C0865">
        <w:t xml:space="preserve">The higher number of signatures presented a tremendous hurdle to </w:t>
      </w:r>
      <w:r w:rsidR="008A6D97">
        <w:t>Mr.</w:t>
      </w:r>
      <w:r w:rsidR="00BA2A63">
        <w:t xml:space="preserve"> </w:t>
      </w:r>
      <w:proofErr w:type="spellStart"/>
      <w:r w:rsidR="00BA2A63">
        <w:t>Perls</w:t>
      </w:r>
      <w:proofErr w:type="spellEnd"/>
      <w:r w:rsidR="00B9325E">
        <w:t>'</w:t>
      </w:r>
      <w:r w:rsidRPr="004C0865">
        <w:t xml:space="preserve"> candidacy, an </w:t>
      </w:r>
      <w:r w:rsidR="005B3D8F">
        <w:t xml:space="preserve">unconstitutional </w:t>
      </w:r>
      <w:r w:rsidRPr="004C0865">
        <w:t>barrier to the ballot that Plaintiff could not meet with his</w:t>
      </w:r>
      <w:r w:rsidR="0019483E">
        <w:t xml:space="preserve"> </w:t>
      </w:r>
      <w:r w:rsidRPr="004C0865">
        <w:t>available resources.</w:t>
      </w:r>
    </w:p>
    <w:p w:rsidR="0019483E" w:rsidRDefault="004C0865" w:rsidP="001839B0">
      <w:pPr>
        <w:pStyle w:val="NumberedNormal"/>
      </w:pPr>
      <w:r w:rsidRPr="004C0865">
        <w:t xml:space="preserve">For </w:t>
      </w:r>
      <w:r w:rsidR="00E75BC8">
        <w:t>district</w:t>
      </w:r>
      <w:r w:rsidRPr="004C0865">
        <w:t xml:space="preserve"> office</w:t>
      </w:r>
      <w:r w:rsidR="00E75BC8">
        <w:t>s</w:t>
      </w:r>
      <w:r w:rsidRPr="004C0865">
        <w:t xml:space="preserve"> other than President, New Mexico's 3% o</w:t>
      </w:r>
      <w:r w:rsidR="00BA2A63">
        <w:t>f t</w:t>
      </w:r>
      <w:r w:rsidRPr="004C0865">
        <w:t>he last</w:t>
      </w:r>
      <w:r w:rsidR="0019483E">
        <w:t xml:space="preserve"> </w:t>
      </w:r>
      <w:r w:rsidRPr="004C0865">
        <w:t>presidential or gubernatorial vote is tied with Alabama and Montana for having the</w:t>
      </w:r>
      <w:r w:rsidR="0019483E">
        <w:t xml:space="preserve"> </w:t>
      </w:r>
      <w:r w:rsidRPr="004C0865">
        <w:t>highest percentage requirement. Alabama also require</w:t>
      </w:r>
      <w:r w:rsidR="00E75BC8">
        <w:t>s 3</w:t>
      </w:r>
      <w:r w:rsidR="0019483E">
        <w:t xml:space="preserve">% of the last gubernatorial </w:t>
      </w:r>
      <w:r w:rsidRPr="004C0865">
        <w:t>vote,</w:t>
      </w:r>
      <w:r w:rsidR="0019483E">
        <w:t xml:space="preserve"> </w:t>
      </w:r>
      <w:r w:rsidRPr="004C0865">
        <w:t>although it has a substantially easier petition requirement for independent presidential</w:t>
      </w:r>
      <w:r w:rsidR="0019483E">
        <w:t xml:space="preserve"> </w:t>
      </w:r>
      <w:r w:rsidRPr="004C0865">
        <w:t>candidates. Montana requires 5% of the winning candidate's vote, which is</w:t>
      </w:r>
      <w:r w:rsidR="0019483E">
        <w:t xml:space="preserve"> </w:t>
      </w:r>
      <w:r w:rsidRPr="004C0865">
        <w:t>approximately between 2.5% and 3% of the total vote cast. See, Declaration of Richard</w:t>
      </w:r>
      <w:r w:rsidR="0019483E">
        <w:t xml:space="preserve"> </w:t>
      </w:r>
      <w:r w:rsidR="002F13E7">
        <w:t>Winger attached as Exhibit 1</w:t>
      </w:r>
      <w:r w:rsidRPr="004C0865">
        <w:t>.</w:t>
      </w:r>
      <w:r w:rsidR="0019483E">
        <w:t xml:space="preserve"> </w:t>
      </w:r>
    </w:p>
    <w:p w:rsidR="00624465" w:rsidRDefault="004C0865" w:rsidP="001839B0">
      <w:pPr>
        <w:pStyle w:val="NumberedNormal"/>
      </w:pPr>
      <w:r w:rsidRPr="004C0865">
        <w:t>New Mexico law is unusually inhospitable toward independent candidates</w:t>
      </w:r>
      <w:r w:rsidR="0019483E">
        <w:t xml:space="preserve"> </w:t>
      </w:r>
      <w:r w:rsidRPr="004C0865">
        <w:t>and, in fact, procedures to allow independent cand</w:t>
      </w:r>
      <w:r w:rsidR="0019483E">
        <w:t xml:space="preserve">idates to appear on the general </w:t>
      </w:r>
      <w:r w:rsidRPr="004C0865">
        <w:t>election</w:t>
      </w:r>
      <w:r w:rsidR="0019483E">
        <w:t xml:space="preserve"> </w:t>
      </w:r>
      <w:r w:rsidRPr="004C0865">
        <w:t xml:space="preserve">ballot at all have only been in place </w:t>
      </w:r>
      <w:r w:rsidR="00953EC0">
        <w:t>since 1977. During the last six</w:t>
      </w:r>
      <w:r w:rsidRPr="004C0865">
        <w:t xml:space="preserve"> years, New Mexico voters have had fewer independent and minor</w:t>
      </w:r>
      <w:r w:rsidR="0019483E">
        <w:t xml:space="preserve"> </w:t>
      </w:r>
      <w:r w:rsidRPr="004C0865">
        <w:t>party candidates for federal and state office on their general election ballots than the</w:t>
      </w:r>
      <w:r w:rsidR="0019483E">
        <w:t xml:space="preserve"> </w:t>
      </w:r>
      <w:r w:rsidRPr="004C0865">
        <w:t xml:space="preserve">voters of any other state except for Nebraska. Nebraska, however, has a "non-partisan" Legislature, so there </w:t>
      </w:r>
      <w:proofErr w:type="gramStart"/>
      <w:r w:rsidRPr="004C0865">
        <w:t>are never any minor party</w:t>
      </w:r>
      <w:proofErr w:type="gramEnd"/>
      <w:r w:rsidR="0019483E">
        <w:t xml:space="preserve"> </w:t>
      </w:r>
      <w:r w:rsidRPr="004C0865">
        <w:t>or independent candidates for the Nebraska Legislature, which lowers the total number of</w:t>
      </w:r>
      <w:r w:rsidR="0019483E">
        <w:t xml:space="preserve"> </w:t>
      </w:r>
      <w:r w:rsidRPr="004C0865">
        <w:t>party-affiliated candidates.</w:t>
      </w:r>
    </w:p>
    <w:p w:rsidR="004C0865" w:rsidRDefault="002D25FC" w:rsidP="00624465">
      <w:pPr>
        <w:pStyle w:val="NumberedNormal"/>
      </w:pPr>
      <w:r>
        <w:t xml:space="preserve">Mr. </w:t>
      </w:r>
      <w:proofErr w:type="spellStart"/>
      <w:r>
        <w:t>Perls</w:t>
      </w:r>
      <w:proofErr w:type="spellEnd"/>
      <w:r w:rsidR="00624465" w:rsidRPr="004C0865">
        <w:t xml:space="preserve"> </w:t>
      </w:r>
      <w:r w:rsidR="00221557">
        <w:t xml:space="preserve">timely </w:t>
      </w:r>
      <w:r w:rsidR="00624465" w:rsidRPr="004C0865">
        <w:t>submitted signatures for the general election ballot on</w:t>
      </w:r>
      <w:r w:rsidR="00624465">
        <w:t xml:space="preserve"> </w:t>
      </w:r>
      <w:r>
        <w:t>June 26, 2016. On July 1, 2016</w:t>
      </w:r>
      <w:r w:rsidR="00624465" w:rsidRPr="004C0865">
        <w:t xml:space="preserve">, </w:t>
      </w:r>
      <w:r w:rsidR="00624465">
        <w:t xml:space="preserve">Mr. </w:t>
      </w:r>
      <w:proofErr w:type="spellStart"/>
      <w:r w:rsidR="00624465">
        <w:t>Perls</w:t>
      </w:r>
      <w:proofErr w:type="spellEnd"/>
      <w:r w:rsidR="00624465" w:rsidRPr="004C0865">
        <w:t xml:space="preserve"> received a letter from the Secretary of</w:t>
      </w:r>
      <w:r w:rsidR="00624465">
        <w:t xml:space="preserve"> </w:t>
      </w:r>
      <w:r w:rsidR="00624465" w:rsidRPr="004C0865">
        <w:t>State advising him that he had fallen short of submitting the required number of signatures</w:t>
      </w:r>
      <w:r w:rsidR="00624465">
        <w:t xml:space="preserve"> </w:t>
      </w:r>
      <w:r w:rsidR="00624465" w:rsidRPr="004C0865">
        <w:t>and that he would not be placed on the general election ballot. A copy of the letter is</w:t>
      </w:r>
      <w:r w:rsidR="00624465">
        <w:t xml:space="preserve"> attached as Exhibit 2. </w:t>
      </w:r>
      <w:r w:rsidR="004C0865" w:rsidRPr="004C0865">
        <w:t xml:space="preserve"> </w:t>
      </w:r>
    </w:p>
    <w:p w:rsidR="00624465" w:rsidRPr="004C0865" w:rsidRDefault="0050400F" w:rsidP="00624465">
      <w:pPr>
        <w:pStyle w:val="Heading4"/>
      </w:pPr>
      <w:r>
        <w:t>COUNT I: DECLARATORY JUDGMENT</w:t>
      </w:r>
    </w:p>
    <w:p w:rsidR="00ED10D9" w:rsidRDefault="00F2736C" w:rsidP="001839B0">
      <w:pPr>
        <w:pStyle w:val="NumberedNormal"/>
      </w:pPr>
      <w:r>
        <w:t>Plaintiffs incorporate</w:t>
      </w:r>
      <w:r w:rsidR="00ED10D9">
        <w:t xml:space="preserve"> the preceding paragraphs herein.</w:t>
      </w:r>
    </w:p>
    <w:p w:rsidR="004C0865" w:rsidRPr="004C0865" w:rsidRDefault="001B4966" w:rsidP="001839B0">
      <w:pPr>
        <w:pStyle w:val="NumberedNormal"/>
      </w:pPr>
      <w:r>
        <w:t>NMSA 1978 § 1-8-51(</w:t>
      </w:r>
      <w:r w:rsidRPr="004C0865">
        <w:t>E</w:t>
      </w:r>
      <w:r>
        <w:t>) (2016)</w:t>
      </w:r>
      <w:r w:rsidR="004C0865" w:rsidRPr="004C0865">
        <w:t xml:space="preserve">, facially and as applied, discriminates against </w:t>
      </w:r>
      <w:r w:rsidR="00F2736C">
        <w:t>Plaintiffs</w:t>
      </w:r>
      <w:r w:rsidR="004C0865" w:rsidRPr="004C0865">
        <w:t xml:space="preserve"> by imposing significantly disproportionate and more burdensome petition signature</w:t>
      </w:r>
      <w:r w:rsidR="0019483E">
        <w:t xml:space="preserve"> </w:t>
      </w:r>
      <w:r w:rsidR="004C0865" w:rsidRPr="004C0865">
        <w:t>gathering requirements on independent candidates, as opposed to the more modest petition</w:t>
      </w:r>
      <w:r w:rsidR="0019483E">
        <w:t xml:space="preserve"> </w:t>
      </w:r>
      <w:r w:rsidR="004C0865" w:rsidRPr="004C0865">
        <w:t>signature gathering requirements imposed on candidates of political parties, including minor</w:t>
      </w:r>
      <w:r w:rsidR="0019483E">
        <w:t xml:space="preserve"> </w:t>
      </w:r>
      <w:r w:rsidR="004C0865" w:rsidRPr="004C0865">
        <w:t>political parties. The additional requirements create a tremendous barrier to ballot access</w:t>
      </w:r>
      <w:r w:rsidR="0019483E">
        <w:t xml:space="preserve"> </w:t>
      </w:r>
      <w:r w:rsidR="004C0865" w:rsidRPr="004C0865">
        <w:t>and have the effect of discouraging independent candidates from making the effort to gain</w:t>
      </w:r>
      <w:r w:rsidR="0019483E">
        <w:t xml:space="preserve"> </w:t>
      </w:r>
      <w:r w:rsidR="004C0865" w:rsidRPr="004C0865">
        <w:t>ballot access.</w:t>
      </w:r>
    </w:p>
    <w:p w:rsidR="004C0865" w:rsidRDefault="001B4966" w:rsidP="001839B0">
      <w:pPr>
        <w:pStyle w:val="NumberedNormal"/>
      </w:pPr>
      <w:r>
        <w:t>NMSA 1978 § 1-8-51(</w:t>
      </w:r>
      <w:r w:rsidRPr="004C0865">
        <w:t>E</w:t>
      </w:r>
      <w:r>
        <w:t>) (2016), facially, and as applied,</w:t>
      </w:r>
      <w:r w:rsidR="004C0865" w:rsidRPr="004C0865">
        <w:t xml:space="preserve"> unconstitutionally interferes</w:t>
      </w:r>
      <w:r w:rsidR="0019483E">
        <w:t xml:space="preserve"> </w:t>
      </w:r>
      <w:r w:rsidR="004C0865" w:rsidRPr="004C0865">
        <w:t>with the rights of voters to vote for candidates not affiliated with any political party.</w:t>
      </w:r>
    </w:p>
    <w:p w:rsidR="00F10CD3" w:rsidRDefault="00F10CD3" w:rsidP="001839B0">
      <w:pPr>
        <w:pStyle w:val="NumberedNormal"/>
      </w:pPr>
      <w:r>
        <w:t>NMSA 1978 § 1-8-51(</w:t>
      </w:r>
      <w:r w:rsidRPr="004C0865">
        <w:t>E</w:t>
      </w:r>
      <w:r>
        <w:t>) (2016) unconstitutio</w:t>
      </w:r>
      <w:r w:rsidR="00F2736C">
        <w:t>nally interferes with Plaintiffs’</w:t>
      </w:r>
      <w:r>
        <w:t xml:space="preserve"> right to free and open elections, as guaranteed by Article II § 8 of the New Mexico Constitution</w:t>
      </w:r>
      <w:r w:rsidR="00953EC0">
        <w:t xml:space="preserve"> which requires: “</w:t>
      </w:r>
      <w:r w:rsidR="00953EC0">
        <w:rPr>
          <w:i/>
        </w:rPr>
        <w:t xml:space="preserve">All elections shall be free and open, and no power, civil or military, shall at any time interfere to prevent the free exercise of the right of suffrage.” </w:t>
      </w:r>
    </w:p>
    <w:p w:rsidR="001B4966" w:rsidRPr="004C0865" w:rsidRDefault="001B4966" w:rsidP="001839B0">
      <w:pPr>
        <w:pStyle w:val="NumberedNormal"/>
      </w:pPr>
      <w:r>
        <w:t>NMSA 1978 § 1-8-51(</w:t>
      </w:r>
      <w:r w:rsidRPr="004C0865">
        <w:t>E</w:t>
      </w:r>
      <w:r>
        <w:t>) (2016), facially, and as applied, unconstitutio</w:t>
      </w:r>
      <w:r w:rsidR="00F2736C">
        <w:t xml:space="preserve">nally interferes with Plaintiffs’ </w:t>
      </w:r>
      <w:r>
        <w:t>expression and association rights under Article II, § 17 of the New Mexico Constitution.</w:t>
      </w:r>
    </w:p>
    <w:p w:rsidR="004C0865" w:rsidRDefault="001B4966" w:rsidP="001839B0">
      <w:pPr>
        <w:pStyle w:val="NumberedNormal"/>
      </w:pPr>
      <w:r>
        <w:t>NMSA 1978 § 1-8-51(</w:t>
      </w:r>
      <w:r w:rsidRPr="004C0865">
        <w:t>E</w:t>
      </w:r>
      <w:r>
        <w:t>) (2016)</w:t>
      </w:r>
      <w:r w:rsidR="004C0865" w:rsidRPr="004C0865">
        <w:t xml:space="preserve">, facially, and as applied, violates </w:t>
      </w:r>
      <w:r w:rsidR="007657E0">
        <w:t>Plaintiffs’</w:t>
      </w:r>
      <w:r w:rsidR="004C0865" w:rsidRPr="004C0865">
        <w:t xml:space="preserve"> rights</w:t>
      </w:r>
      <w:r w:rsidR="0019483E">
        <w:t xml:space="preserve"> </w:t>
      </w:r>
      <w:r w:rsidR="004C0865" w:rsidRPr="004C0865">
        <w:t xml:space="preserve">to due process and equal protection, as guaranteed by </w:t>
      </w:r>
      <w:r>
        <w:t xml:space="preserve">Article II § 18 of </w:t>
      </w:r>
      <w:r w:rsidR="004C0865" w:rsidRPr="004C0865">
        <w:t>the New Mexico Constitution.</w:t>
      </w:r>
    </w:p>
    <w:p w:rsidR="00624465" w:rsidRPr="004C0865" w:rsidRDefault="00624465" w:rsidP="001839B0">
      <w:pPr>
        <w:pStyle w:val="NumberedNormal"/>
      </w:pPr>
      <w:r>
        <w:t>The</w:t>
      </w:r>
      <w:r w:rsidR="00953EC0">
        <w:t xml:space="preserve"> New Mexico Constitution provides</w:t>
      </w:r>
      <w:r>
        <w:t xml:space="preserve"> broader protection than the United States Constitution in election law. </w:t>
      </w:r>
    </w:p>
    <w:p w:rsidR="004C0865" w:rsidRDefault="000717BF" w:rsidP="001839B0">
      <w:pPr>
        <w:pStyle w:val="NumberedNormal"/>
      </w:pPr>
      <w:r>
        <w:t>Defendants lack both a compelling interest and rational basis</w:t>
      </w:r>
      <w:r w:rsidR="004C0865" w:rsidRPr="004C0865">
        <w:t xml:space="preserve"> to justify the</w:t>
      </w:r>
      <w:r w:rsidR="0019483E">
        <w:t xml:space="preserve"> </w:t>
      </w:r>
      <w:r w:rsidR="004C0865" w:rsidRPr="004C0865">
        <w:t>discriminatory and greatly disproportionate petition signatur</w:t>
      </w:r>
      <w:r>
        <w:t>e gathering requirements that NMSA 1978 § 1-8-51(</w:t>
      </w:r>
      <w:r w:rsidRPr="004C0865">
        <w:t>E</w:t>
      </w:r>
      <w:r>
        <w:t>) (2016)</w:t>
      </w:r>
      <w:r w:rsidR="0019483E">
        <w:t xml:space="preserve"> </w:t>
      </w:r>
      <w:r w:rsidR="004C0865" w:rsidRPr="004C0865">
        <w:t>imposes on independent candidates seeking access to the general election ballot, as opposed</w:t>
      </w:r>
      <w:r w:rsidR="0019483E">
        <w:t xml:space="preserve"> </w:t>
      </w:r>
      <w:r w:rsidR="004C0865" w:rsidRPr="004C0865">
        <w:t>to the much lighter burden on minority party candidates.</w:t>
      </w:r>
    </w:p>
    <w:p w:rsidR="000717BF" w:rsidRDefault="001B4966" w:rsidP="001839B0">
      <w:pPr>
        <w:pStyle w:val="NumberedNormal"/>
      </w:pPr>
      <w:r>
        <w:t>NMSA 1978 § 1-8-51(</w:t>
      </w:r>
      <w:r w:rsidRPr="004C0865">
        <w:t>E</w:t>
      </w:r>
      <w:r>
        <w:t>) (2016) is not the least restrictive means to accomplish a compelling state interest.</w:t>
      </w:r>
    </w:p>
    <w:p w:rsidR="0050400F" w:rsidRDefault="0050400F" w:rsidP="0050400F">
      <w:pPr>
        <w:pStyle w:val="Heading4"/>
      </w:pPr>
      <w:r>
        <w:t>COUNT II: INJUNCTIVE RELIEF</w:t>
      </w:r>
    </w:p>
    <w:p w:rsidR="0050400F" w:rsidRPr="004C0865" w:rsidRDefault="0050400F" w:rsidP="00C51DD8">
      <w:pPr>
        <w:pStyle w:val="NumberedNormal"/>
      </w:pPr>
      <w:r>
        <w:t>Plaintiff</w:t>
      </w:r>
      <w:r w:rsidR="007657E0">
        <w:t>s incorporate</w:t>
      </w:r>
      <w:r>
        <w:t xml:space="preserve"> the preceding paragraphs herein.</w:t>
      </w:r>
    </w:p>
    <w:p w:rsidR="0050400F" w:rsidRDefault="007657E0" w:rsidP="001839B0">
      <w:pPr>
        <w:pStyle w:val="NumberedNormal"/>
      </w:pPr>
      <w:r>
        <w:t>Plaintiffs are</w:t>
      </w:r>
      <w:r w:rsidR="004C0865" w:rsidRPr="004C0865">
        <w:t xml:space="preserve"> likely to succeed </w:t>
      </w:r>
      <w:r>
        <w:t>on the merits of their</w:t>
      </w:r>
      <w:r w:rsidR="004C0865" w:rsidRPr="004C0865">
        <w:t xml:space="preserve"> allegations</w:t>
      </w:r>
      <w:r w:rsidR="0050400F">
        <w:t>, that NMSA 1978 § 1-8-51(E), is unconstitutional both facially and as applied.</w:t>
      </w:r>
    </w:p>
    <w:p w:rsidR="0050400F" w:rsidRDefault="0050400F" w:rsidP="001839B0">
      <w:pPr>
        <w:pStyle w:val="NumberedNormal"/>
      </w:pPr>
      <w:r>
        <w:t>Th</w:t>
      </w:r>
      <w:r w:rsidR="007657E0">
        <w:t>e threatened injury to Plaintiffs</w:t>
      </w:r>
      <w:r>
        <w:t xml:space="preserve"> outweighs any damage an injunction would cause the Defendant.</w:t>
      </w:r>
    </w:p>
    <w:p w:rsidR="0050400F" w:rsidRDefault="0050400F" w:rsidP="001839B0">
      <w:pPr>
        <w:pStyle w:val="NumberedNormal"/>
      </w:pPr>
      <w:r>
        <w:t>Plaintiff</w:t>
      </w:r>
      <w:r w:rsidR="007657E0">
        <w:t>s</w:t>
      </w:r>
      <w:r>
        <w:t xml:space="preserve"> </w:t>
      </w:r>
      <w:r w:rsidR="004C0865" w:rsidRPr="004C0865">
        <w:t xml:space="preserve">would suffer irreparable injury in </w:t>
      </w:r>
      <w:r>
        <w:t xml:space="preserve">the absence of equitable relief. </w:t>
      </w:r>
    </w:p>
    <w:p w:rsidR="0019483E" w:rsidRPr="0019483E" w:rsidRDefault="0050400F" w:rsidP="001839B0">
      <w:pPr>
        <w:pStyle w:val="NumberedNormal"/>
      </w:pPr>
      <w:r>
        <w:t>The</w:t>
      </w:r>
      <w:r w:rsidR="004C0865" w:rsidRPr="004C0865">
        <w:t xml:space="preserve"> balance</w:t>
      </w:r>
      <w:r w:rsidR="0019483E">
        <w:t xml:space="preserve"> </w:t>
      </w:r>
      <w:r w:rsidR="004C0865" w:rsidRPr="004C0865">
        <w:t xml:space="preserve">of hardships favors the Plaintiff. </w:t>
      </w:r>
    </w:p>
    <w:p w:rsidR="0078749A" w:rsidRDefault="0078749A" w:rsidP="0078749A">
      <w:pPr>
        <w:pStyle w:val="NumberedNormal"/>
        <w:numPr>
          <w:ilvl w:val="0"/>
          <w:numId w:val="0"/>
        </w:numPr>
        <w:ind w:left="720"/>
      </w:pPr>
      <w:r>
        <w:t>WHEREFORE, Plaintiff</w:t>
      </w:r>
      <w:r w:rsidR="007657E0">
        <w:t>s request</w:t>
      </w:r>
      <w:r>
        <w:t xml:space="preserve"> that this Court:</w:t>
      </w:r>
    </w:p>
    <w:p w:rsidR="0073024E" w:rsidRDefault="00793F8D" w:rsidP="0050400F">
      <w:pPr>
        <w:pStyle w:val="NumberedNormal"/>
        <w:numPr>
          <w:ilvl w:val="0"/>
          <w:numId w:val="20"/>
        </w:numPr>
      </w:pPr>
      <w:r>
        <w:t>Declare that,</w:t>
      </w:r>
      <w:r w:rsidR="00ED10D9">
        <w:t xml:space="preserve"> facially and</w:t>
      </w:r>
      <w:r>
        <w:t xml:space="preserve"> as applied to Bob </w:t>
      </w:r>
      <w:proofErr w:type="spellStart"/>
      <w:r>
        <w:t>Perls</w:t>
      </w:r>
      <w:proofErr w:type="spellEnd"/>
      <w:r>
        <w:t>, NMSA 1978 1-8-51(E) is unconstitutional under Article II</w:t>
      </w:r>
      <w:r w:rsidR="00ED10D9">
        <w:t>,</w:t>
      </w:r>
      <w:r>
        <w:t xml:space="preserve"> </w:t>
      </w:r>
      <w:r w:rsidR="00ED10D9">
        <w:t xml:space="preserve">§§ 8, 17, and </w:t>
      </w:r>
      <w:r>
        <w:t>18 of the New Mexico Constitution;</w:t>
      </w:r>
    </w:p>
    <w:p w:rsidR="00793F8D" w:rsidRDefault="00793F8D" w:rsidP="00793F8D">
      <w:pPr>
        <w:pStyle w:val="NumberedNormal"/>
      </w:pPr>
      <w:r>
        <w:t>Enjoin Defendant from denying</w:t>
      </w:r>
      <w:r w:rsidR="00953EC0">
        <w:t xml:space="preserve"> Mr. </w:t>
      </w:r>
      <w:proofErr w:type="spellStart"/>
      <w:r w:rsidR="00953EC0">
        <w:t>Perls’</w:t>
      </w:r>
      <w:r w:rsidR="00A40B84">
        <w:t>s</w:t>
      </w:r>
      <w:proofErr w:type="spellEnd"/>
      <w:r w:rsidR="00A40B84">
        <w:t xml:space="preserve">  </w:t>
      </w:r>
      <w:r w:rsidR="00953EC0">
        <w:t>nominatin</w:t>
      </w:r>
      <w:r w:rsidR="00A40B84">
        <w:t xml:space="preserve">g petition and to direct </w:t>
      </w:r>
      <w:r w:rsidR="00953EC0">
        <w:t xml:space="preserve">the Defendant to place Mr. </w:t>
      </w:r>
      <w:proofErr w:type="spellStart"/>
      <w:r w:rsidR="00953EC0">
        <w:t>Perls’</w:t>
      </w:r>
      <w:r w:rsidR="00A40B84">
        <w:t>s</w:t>
      </w:r>
      <w:proofErr w:type="spellEnd"/>
      <w:r w:rsidR="00A40B84">
        <w:t xml:space="preserve"> name on the ballot as an independent c</w:t>
      </w:r>
      <w:r w:rsidR="00953EC0">
        <w:t>andidate for Public Regulation Commission District 1;</w:t>
      </w:r>
    </w:p>
    <w:p w:rsidR="00793F8D" w:rsidRDefault="00793F8D" w:rsidP="00793F8D">
      <w:pPr>
        <w:pStyle w:val="NumberedNormal"/>
      </w:pPr>
      <w:r>
        <w:t>Grant such other and further relief as this Court deems appropriate.</w:t>
      </w:r>
    </w:p>
    <w:p w:rsidR="00813ABF" w:rsidRDefault="00813ABF" w:rsidP="00813ABF">
      <w:pPr>
        <w:spacing w:line="240" w:lineRule="auto"/>
      </w:pPr>
    </w:p>
    <w:p w:rsidR="0073024E" w:rsidRDefault="0073024E" w:rsidP="00813ABF">
      <w:pPr>
        <w:spacing w:line="240" w:lineRule="auto"/>
        <w:ind w:left="3600"/>
      </w:pPr>
      <w:r>
        <w:t>Res</w:t>
      </w:r>
      <w:r w:rsidR="00793F8D">
        <w:t>pec</w:t>
      </w:r>
      <w:r>
        <w:t>tfully submitted,</w:t>
      </w:r>
    </w:p>
    <w:p w:rsidR="00813ABF" w:rsidRDefault="00813ABF" w:rsidP="00813ABF">
      <w:pPr>
        <w:spacing w:line="240" w:lineRule="auto"/>
      </w:pPr>
    </w:p>
    <w:p w:rsidR="0073024E" w:rsidRDefault="0073024E" w:rsidP="00813ABF">
      <w:pPr>
        <w:spacing w:line="240" w:lineRule="auto"/>
        <w:ind w:left="3600"/>
      </w:pPr>
    </w:p>
    <w:p w:rsidR="00C51DD8" w:rsidRDefault="00C51DD8" w:rsidP="00813ABF">
      <w:pPr>
        <w:spacing w:line="240" w:lineRule="auto"/>
        <w:ind w:left="3600"/>
      </w:pPr>
    </w:p>
    <w:p w:rsidR="0073024E" w:rsidRDefault="0073024E" w:rsidP="00813ABF">
      <w:pPr>
        <w:spacing w:line="240" w:lineRule="auto"/>
        <w:ind w:left="3600"/>
      </w:pPr>
      <w:r w:rsidRPr="00793F8D">
        <w:rPr>
          <w:u w:val="single"/>
        </w:rPr>
        <w:t>_</w:t>
      </w:r>
      <w:r>
        <w:t>______</w:t>
      </w:r>
      <w:r w:rsidR="00953EC0">
        <w:t>_________________</w:t>
      </w:r>
    </w:p>
    <w:p w:rsidR="0073024E" w:rsidRDefault="00813ABF" w:rsidP="00813ABF">
      <w:pPr>
        <w:spacing w:line="240" w:lineRule="auto"/>
        <w:ind w:left="3600"/>
      </w:pPr>
      <w:r>
        <w:t xml:space="preserve">RODERICK </w:t>
      </w:r>
      <w:r w:rsidR="00953EC0">
        <w:t xml:space="preserve">  T. </w:t>
      </w:r>
      <w:r>
        <w:t>FRECHETTE</w:t>
      </w:r>
    </w:p>
    <w:p w:rsidR="00813ABF" w:rsidRDefault="00221557" w:rsidP="00813ABF">
      <w:pPr>
        <w:spacing w:line="240" w:lineRule="auto"/>
        <w:ind w:left="3600"/>
      </w:pPr>
      <w:r>
        <w:t>PO Box 26807</w:t>
      </w:r>
    </w:p>
    <w:p w:rsidR="00813ABF" w:rsidRDefault="002D25FC" w:rsidP="00813ABF">
      <w:pPr>
        <w:spacing w:line="240" w:lineRule="auto"/>
        <w:ind w:left="3600"/>
      </w:pPr>
      <w:r>
        <w:t>Albuquerque, NM 87125</w:t>
      </w:r>
      <w:r w:rsidR="00813ABF" w:rsidRPr="00813ABF">
        <w:t xml:space="preserve"> </w:t>
      </w:r>
    </w:p>
    <w:p w:rsidR="0073024E" w:rsidRDefault="002D25FC" w:rsidP="00813ABF">
      <w:pPr>
        <w:spacing w:line="240" w:lineRule="auto"/>
        <w:ind w:left="3600"/>
      </w:pPr>
      <w:r>
        <w:t>(505) 247 - 8558</w:t>
      </w:r>
    </w:p>
    <w:p w:rsidR="00EE0E07" w:rsidRDefault="00813ABF" w:rsidP="00A40B84">
      <w:pPr>
        <w:ind w:left="3600"/>
        <w:rPr>
          <w:b/>
          <w:u w:val="single"/>
        </w:rPr>
      </w:pPr>
      <w:r w:rsidRPr="00813ABF">
        <w:t>frechette@frechettelaw.com</w:t>
      </w:r>
      <w:r w:rsidR="00EE0E07">
        <w:rPr>
          <w:b/>
          <w:u w:val="single"/>
        </w:rPr>
        <w:br w:type="page"/>
      </w:r>
    </w:p>
    <w:p w:rsidR="00D97F9C" w:rsidRPr="00D97F9C" w:rsidRDefault="00D97F9C" w:rsidP="00D97F9C">
      <w:pPr>
        <w:jc w:val="center"/>
        <w:rPr>
          <w:u w:val="single"/>
        </w:rPr>
      </w:pPr>
      <w:r>
        <w:rPr>
          <w:b/>
          <w:u w:val="single"/>
        </w:rPr>
        <w:t>VERIFICATION</w:t>
      </w:r>
    </w:p>
    <w:p w:rsidR="00D97F9C" w:rsidRPr="00D97F9C" w:rsidRDefault="00EE0E07" w:rsidP="00EE0E07">
      <w:pPr>
        <w:spacing w:line="240" w:lineRule="auto"/>
        <w:ind w:firstLine="0"/>
      </w:pPr>
      <w:r w:rsidRPr="00D97F9C">
        <w:t xml:space="preserve">STATE OF NEW MEXICO                                                                                                                                   </w:t>
      </w:r>
    </w:p>
    <w:p w:rsidR="00D97F9C" w:rsidRPr="00D97F9C" w:rsidRDefault="00EE0E07" w:rsidP="00EE0E07">
      <w:pPr>
        <w:spacing w:line="240" w:lineRule="auto"/>
        <w:ind w:firstLine="0"/>
      </w:pPr>
      <w:r w:rsidRPr="00D97F9C">
        <w:t>COUNTY OF SANDOVAL</w:t>
      </w:r>
    </w:p>
    <w:p w:rsidR="00D97F9C" w:rsidRPr="00D97F9C" w:rsidRDefault="00D97F9C" w:rsidP="00D97F9C"/>
    <w:p w:rsidR="00D97F9C" w:rsidRPr="00D97F9C" w:rsidRDefault="00D97F9C" w:rsidP="00D97F9C">
      <w:r w:rsidRPr="00D97F9C">
        <w:t xml:space="preserve">Bob </w:t>
      </w:r>
      <w:proofErr w:type="spellStart"/>
      <w:r w:rsidRPr="00D97F9C">
        <w:t>Perls</w:t>
      </w:r>
      <w:proofErr w:type="spellEnd"/>
      <w:r w:rsidRPr="00D97F9C">
        <w:t>, being first duly sw</w:t>
      </w:r>
      <w:r>
        <w:t>orn upon oath, deposes and says t</w:t>
      </w:r>
      <w:r w:rsidRPr="00D97F9C">
        <w:t>hat he is the plaint</w:t>
      </w:r>
      <w:r>
        <w:t>iff in the above-entitled cause, and t</w:t>
      </w:r>
      <w:r w:rsidRPr="00D97F9C">
        <w:t>hat he has read over, knows and understands the contents of the foregoing Verified Complaint for Declaratory J</w:t>
      </w:r>
      <w:r w:rsidR="00EE0E07">
        <w:t>udg</w:t>
      </w:r>
      <w:r w:rsidRPr="00D97F9C">
        <w:t>ment and Injunctive Relief</w:t>
      </w:r>
      <w:r w:rsidRPr="00D97F9C">
        <w:rPr>
          <w:i/>
        </w:rPr>
        <w:t xml:space="preserve">; </w:t>
      </w:r>
      <w:r w:rsidRPr="00D97F9C">
        <w:t>and that the statements therein made are true of his own knowledge, information and belief.</w:t>
      </w:r>
    </w:p>
    <w:p w:rsidR="00D97F9C" w:rsidRPr="00D97F9C" w:rsidRDefault="00D97F9C" w:rsidP="00D97F9C">
      <w:pPr>
        <w:spacing w:line="240" w:lineRule="auto"/>
        <w:ind w:left="5040" w:firstLine="0"/>
      </w:pPr>
      <w:r w:rsidRPr="00D97F9C">
        <w:t>_____________________________</w:t>
      </w:r>
    </w:p>
    <w:p w:rsidR="00D97F9C" w:rsidRDefault="00D97F9C" w:rsidP="00D97F9C">
      <w:pPr>
        <w:spacing w:line="240" w:lineRule="auto"/>
      </w:pPr>
      <w:r w:rsidRPr="00D97F9C">
        <w:t xml:space="preserve">                        </w:t>
      </w:r>
      <w:r>
        <w:t xml:space="preserve">    </w:t>
      </w:r>
      <w:r>
        <w:tab/>
      </w:r>
      <w:r>
        <w:tab/>
      </w:r>
      <w:r>
        <w:tab/>
      </w:r>
      <w:r>
        <w:tab/>
        <w:t>BOB PERLS</w:t>
      </w:r>
    </w:p>
    <w:p w:rsidR="00D97F9C" w:rsidRPr="00D97F9C" w:rsidRDefault="00D97F9C" w:rsidP="00D97F9C">
      <w:pPr>
        <w:spacing w:line="240" w:lineRule="auto"/>
      </w:pPr>
    </w:p>
    <w:p w:rsidR="00D97F9C" w:rsidRPr="00D97F9C" w:rsidRDefault="00D97F9C" w:rsidP="00EE0E07">
      <w:pPr>
        <w:spacing w:line="240" w:lineRule="auto"/>
        <w:ind w:firstLine="0"/>
      </w:pPr>
      <w:r w:rsidRPr="00D97F9C">
        <w:t>Subscribed and sworn to befor</w:t>
      </w:r>
      <w:r w:rsidR="00EE0E07">
        <w:t>e me this _____day of July, 2016</w:t>
      </w:r>
      <w:r w:rsidRPr="00D97F9C">
        <w:t xml:space="preserve"> by Bob </w:t>
      </w:r>
      <w:proofErr w:type="spellStart"/>
      <w:r w:rsidRPr="00D97F9C">
        <w:t>Perls</w:t>
      </w:r>
      <w:proofErr w:type="spellEnd"/>
      <w:r w:rsidRPr="00D97F9C">
        <w:t>.</w:t>
      </w:r>
    </w:p>
    <w:p w:rsidR="00D97F9C" w:rsidRPr="00D97F9C" w:rsidRDefault="00D97F9C" w:rsidP="00D97F9C">
      <w:pPr>
        <w:spacing w:line="240" w:lineRule="auto"/>
      </w:pPr>
      <w:r w:rsidRPr="00D97F9C">
        <w:t xml:space="preserve">            </w:t>
      </w:r>
    </w:p>
    <w:p w:rsidR="00D97F9C" w:rsidRPr="00D97F9C" w:rsidRDefault="00D97F9C" w:rsidP="00EE0E07">
      <w:pPr>
        <w:spacing w:line="240" w:lineRule="auto"/>
      </w:pPr>
      <w:r w:rsidRPr="00D97F9C">
        <w:t xml:space="preserve"> </w:t>
      </w:r>
    </w:p>
    <w:p w:rsidR="00D97F9C" w:rsidRPr="00D97F9C" w:rsidRDefault="00D97F9C" w:rsidP="00D97F9C">
      <w:pPr>
        <w:spacing w:line="240" w:lineRule="auto"/>
      </w:pPr>
    </w:p>
    <w:p w:rsidR="00EE0E07" w:rsidRDefault="00EE0E07" w:rsidP="00D97F9C">
      <w:pPr>
        <w:spacing w:line="240" w:lineRule="auto"/>
      </w:pPr>
    </w:p>
    <w:p w:rsidR="00EE0E07" w:rsidRDefault="00EE0E07" w:rsidP="00D97F9C">
      <w:pPr>
        <w:spacing w:line="240" w:lineRule="auto"/>
      </w:pPr>
    </w:p>
    <w:p w:rsidR="00D97F9C" w:rsidRPr="00D97F9C" w:rsidRDefault="00D97F9C" w:rsidP="00EE0E07">
      <w:pPr>
        <w:spacing w:line="240" w:lineRule="auto"/>
        <w:ind w:firstLine="0"/>
      </w:pPr>
      <w:r w:rsidRPr="00D97F9C">
        <w:t xml:space="preserve">My commission expires: </w:t>
      </w:r>
    </w:p>
    <w:p w:rsidR="00D97F9C" w:rsidRPr="00D97F9C" w:rsidRDefault="00D97F9C" w:rsidP="00EE0E07">
      <w:pPr>
        <w:spacing w:line="240" w:lineRule="auto"/>
        <w:ind w:firstLine="0"/>
      </w:pPr>
      <w:r w:rsidRPr="00D97F9C">
        <w:t>___________________</w:t>
      </w:r>
    </w:p>
    <w:p w:rsidR="00D97F9C" w:rsidRDefault="00D97F9C" w:rsidP="00D97F9C">
      <w:pPr>
        <w:ind w:left="3600"/>
      </w:pPr>
    </w:p>
    <w:p w:rsidR="00EE0E07" w:rsidRDefault="00EE0E07" w:rsidP="00D97F9C">
      <w:pPr>
        <w:ind w:left="3600"/>
      </w:pPr>
    </w:p>
    <w:p w:rsidR="00EE0E07" w:rsidRDefault="00EE0E07" w:rsidP="00D97F9C">
      <w:pPr>
        <w:ind w:left="3600"/>
      </w:pPr>
    </w:p>
    <w:p w:rsidR="00EE0E07" w:rsidRPr="0073024E" w:rsidRDefault="00EE0E07" w:rsidP="00D97F9C">
      <w:pPr>
        <w:ind w:left="3600"/>
      </w:pPr>
    </w:p>
    <w:sectPr w:rsidR="00EE0E07" w:rsidRPr="007302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E8D" w:rsidRDefault="00060E8D" w:rsidP="00011E61">
      <w:pPr>
        <w:spacing w:line="240" w:lineRule="auto"/>
      </w:pPr>
      <w:r>
        <w:separator/>
      </w:r>
    </w:p>
  </w:endnote>
  <w:endnote w:type="continuationSeparator" w:id="0">
    <w:p w:rsidR="00060E8D" w:rsidRDefault="00060E8D" w:rsidP="00011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792402"/>
      <w:docPartObj>
        <w:docPartGallery w:val="Page Numbers (Bottom of Page)"/>
        <w:docPartUnique/>
      </w:docPartObj>
    </w:sdtPr>
    <w:sdtEndPr>
      <w:rPr>
        <w:noProof/>
      </w:rPr>
    </w:sdtEndPr>
    <w:sdtContent>
      <w:p w:rsidR="00011E61" w:rsidRDefault="00011E61">
        <w:pPr>
          <w:pStyle w:val="Footer"/>
          <w:jc w:val="center"/>
        </w:pPr>
        <w:r>
          <w:fldChar w:fldCharType="begin"/>
        </w:r>
        <w:r>
          <w:instrText xml:space="preserve"> PAGE   \* MERGEFORMAT </w:instrText>
        </w:r>
        <w:r>
          <w:fldChar w:fldCharType="separate"/>
        </w:r>
        <w:r w:rsidR="002F13E7">
          <w:rPr>
            <w:noProof/>
          </w:rPr>
          <w:t>5</w:t>
        </w:r>
        <w:r>
          <w:rPr>
            <w:noProof/>
          </w:rPr>
          <w:fldChar w:fldCharType="end"/>
        </w:r>
      </w:p>
    </w:sdtContent>
  </w:sdt>
  <w:p w:rsidR="00011E61" w:rsidRDefault="00011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E8D" w:rsidRDefault="00060E8D" w:rsidP="00011E61">
      <w:pPr>
        <w:spacing w:line="240" w:lineRule="auto"/>
      </w:pPr>
      <w:r>
        <w:separator/>
      </w:r>
    </w:p>
  </w:footnote>
  <w:footnote w:type="continuationSeparator" w:id="0">
    <w:p w:rsidR="00060E8D" w:rsidRDefault="00060E8D" w:rsidP="00011E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6E2A6CC"/>
    <w:lvl w:ilvl="0">
      <w:start w:val="1"/>
      <w:numFmt w:val="decimal"/>
      <w:pStyle w:val="ListNumber"/>
      <w:lvlText w:val="%1."/>
      <w:lvlJc w:val="left"/>
      <w:pPr>
        <w:tabs>
          <w:tab w:val="num" w:pos="360"/>
        </w:tabs>
        <w:ind w:left="360" w:hanging="360"/>
      </w:pPr>
    </w:lvl>
  </w:abstractNum>
  <w:abstractNum w:abstractNumId="1">
    <w:nsid w:val="084D35B8"/>
    <w:multiLevelType w:val="hybridMultilevel"/>
    <w:tmpl w:val="9110B68E"/>
    <w:lvl w:ilvl="0" w:tplc="0FFA3360">
      <w:start w:val="1"/>
      <w:numFmt w:val="decimal"/>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011C1D"/>
    <w:multiLevelType w:val="hybridMultilevel"/>
    <w:tmpl w:val="6212CC9A"/>
    <w:lvl w:ilvl="0" w:tplc="D12C141E">
      <w:start w:val="1"/>
      <w:numFmt w:val="upperRoman"/>
      <w:pStyle w:val="Heading4"/>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30345D4"/>
    <w:multiLevelType w:val="hybridMultilevel"/>
    <w:tmpl w:val="AA529B06"/>
    <w:lvl w:ilvl="0" w:tplc="CE5C2C18">
      <w:start w:val="1"/>
      <w:numFmt w:val="decimal"/>
      <w:pStyle w:val="NumberedNormal"/>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2A2484F"/>
    <w:multiLevelType w:val="hybridMultilevel"/>
    <w:tmpl w:val="655294EE"/>
    <w:lvl w:ilvl="0" w:tplc="1E7E18D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C585B11"/>
    <w:multiLevelType w:val="hybridMultilevel"/>
    <w:tmpl w:val="4E10207E"/>
    <w:lvl w:ilvl="0" w:tplc="21DAEAA4">
      <w:start w:val="1"/>
      <w:numFmt w:val="upperRoman"/>
      <w:pStyle w:val="Heading2"/>
      <w:lvlText w:val="%1."/>
      <w:lvlJc w:val="right"/>
      <w:pPr>
        <w:ind w:left="288"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3122BB"/>
    <w:multiLevelType w:val="hybridMultilevel"/>
    <w:tmpl w:val="7EEEFBA6"/>
    <w:lvl w:ilvl="0" w:tplc="5F2A2D54">
      <w:start w:val="1"/>
      <w:numFmt w:val="lowerLetter"/>
      <w:pStyle w:val="Heading3"/>
      <w:lvlText w:val="%1."/>
      <w:lvlJc w:val="left"/>
      <w:pPr>
        <w:ind w:left="288" w:firstLine="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4"/>
  </w:num>
  <w:num w:numId="4">
    <w:abstractNumId w:val="5"/>
  </w:num>
  <w:num w:numId="5">
    <w:abstractNumId w:val="6"/>
  </w:num>
  <w:num w:numId="6">
    <w:abstractNumId w:val="4"/>
  </w:num>
  <w:num w:numId="7">
    <w:abstractNumId w:val="5"/>
  </w:num>
  <w:num w:numId="8">
    <w:abstractNumId w:val="6"/>
  </w:num>
  <w:num w:numId="9">
    <w:abstractNumId w:val="4"/>
  </w:num>
  <w:num w:numId="10">
    <w:abstractNumId w:val="0"/>
  </w:num>
  <w:num w:numId="11">
    <w:abstractNumId w:val="0"/>
  </w:num>
  <w:num w:numId="12">
    <w:abstractNumId w:val="1"/>
  </w:num>
  <w:num w:numId="13">
    <w:abstractNumId w:val="3"/>
  </w:num>
  <w:num w:numId="14">
    <w:abstractNumId w:val="3"/>
  </w:num>
  <w:num w:numId="15">
    <w:abstractNumId w:val="5"/>
  </w:num>
  <w:num w:numId="16">
    <w:abstractNumId w:val="6"/>
  </w:num>
  <w:num w:numId="17">
    <w:abstractNumId w:val="0"/>
  </w:num>
  <w:num w:numId="18">
    <w:abstractNumId w:val="3"/>
  </w:num>
  <w:num w:numId="19">
    <w:abstractNumId w:val="2"/>
  </w:num>
  <w:num w:numId="20">
    <w:abstractNumId w:val="3"/>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4E"/>
    <w:rsid w:val="00011E61"/>
    <w:rsid w:val="00012D47"/>
    <w:rsid w:val="000249EC"/>
    <w:rsid w:val="00060E8D"/>
    <w:rsid w:val="00062DFA"/>
    <w:rsid w:val="00065802"/>
    <w:rsid w:val="000671E2"/>
    <w:rsid w:val="000717BF"/>
    <w:rsid w:val="000817C4"/>
    <w:rsid w:val="000A39C6"/>
    <w:rsid w:val="000B7F4F"/>
    <w:rsid w:val="0016268C"/>
    <w:rsid w:val="00162748"/>
    <w:rsid w:val="00172A7D"/>
    <w:rsid w:val="001839B0"/>
    <w:rsid w:val="0018688E"/>
    <w:rsid w:val="0019483E"/>
    <w:rsid w:val="001B4966"/>
    <w:rsid w:val="001C09E4"/>
    <w:rsid w:val="00214EE2"/>
    <w:rsid w:val="00221557"/>
    <w:rsid w:val="002323AC"/>
    <w:rsid w:val="00255362"/>
    <w:rsid w:val="002A07BD"/>
    <w:rsid w:val="002B6468"/>
    <w:rsid w:val="002D25FC"/>
    <w:rsid w:val="002F13E7"/>
    <w:rsid w:val="00390C49"/>
    <w:rsid w:val="00394EFE"/>
    <w:rsid w:val="003A1ACB"/>
    <w:rsid w:val="00427211"/>
    <w:rsid w:val="00442EC7"/>
    <w:rsid w:val="00451216"/>
    <w:rsid w:val="00455A05"/>
    <w:rsid w:val="00461AA3"/>
    <w:rsid w:val="004676DD"/>
    <w:rsid w:val="004C0865"/>
    <w:rsid w:val="004D5F09"/>
    <w:rsid w:val="0050400F"/>
    <w:rsid w:val="005B3D8F"/>
    <w:rsid w:val="005C7595"/>
    <w:rsid w:val="005E68C2"/>
    <w:rsid w:val="00603901"/>
    <w:rsid w:val="00603FF2"/>
    <w:rsid w:val="00620F26"/>
    <w:rsid w:val="00624465"/>
    <w:rsid w:val="00652248"/>
    <w:rsid w:val="006B43F8"/>
    <w:rsid w:val="0070169B"/>
    <w:rsid w:val="0073024E"/>
    <w:rsid w:val="00734301"/>
    <w:rsid w:val="007657E0"/>
    <w:rsid w:val="0078749A"/>
    <w:rsid w:val="00793F8D"/>
    <w:rsid w:val="007A15AB"/>
    <w:rsid w:val="007A74C0"/>
    <w:rsid w:val="00813ABF"/>
    <w:rsid w:val="00855E7A"/>
    <w:rsid w:val="008A6D97"/>
    <w:rsid w:val="008B3EFD"/>
    <w:rsid w:val="008B789F"/>
    <w:rsid w:val="008C37D8"/>
    <w:rsid w:val="008D4AE5"/>
    <w:rsid w:val="008F5258"/>
    <w:rsid w:val="00925F88"/>
    <w:rsid w:val="00943704"/>
    <w:rsid w:val="00953EC0"/>
    <w:rsid w:val="009653EA"/>
    <w:rsid w:val="00981386"/>
    <w:rsid w:val="009B42EE"/>
    <w:rsid w:val="009E07C4"/>
    <w:rsid w:val="00A10775"/>
    <w:rsid w:val="00A40B84"/>
    <w:rsid w:val="00AB3C38"/>
    <w:rsid w:val="00AE723A"/>
    <w:rsid w:val="00B0053B"/>
    <w:rsid w:val="00B46157"/>
    <w:rsid w:val="00B9325E"/>
    <w:rsid w:val="00BA2A63"/>
    <w:rsid w:val="00BA526E"/>
    <w:rsid w:val="00BD203E"/>
    <w:rsid w:val="00BD79DA"/>
    <w:rsid w:val="00BF1F5D"/>
    <w:rsid w:val="00C51DD8"/>
    <w:rsid w:val="00C66AB7"/>
    <w:rsid w:val="00C67720"/>
    <w:rsid w:val="00C7007E"/>
    <w:rsid w:val="00D0526D"/>
    <w:rsid w:val="00D72A43"/>
    <w:rsid w:val="00D85F24"/>
    <w:rsid w:val="00D97F9C"/>
    <w:rsid w:val="00DA4808"/>
    <w:rsid w:val="00DD7B65"/>
    <w:rsid w:val="00E57B29"/>
    <w:rsid w:val="00E66D69"/>
    <w:rsid w:val="00E7489E"/>
    <w:rsid w:val="00E75BC8"/>
    <w:rsid w:val="00ED10D9"/>
    <w:rsid w:val="00EE0E07"/>
    <w:rsid w:val="00F10CD3"/>
    <w:rsid w:val="00F2736C"/>
    <w:rsid w:val="00F33F3D"/>
    <w:rsid w:val="00FA1695"/>
    <w:rsid w:val="00FA2248"/>
    <w:rsid w:val="00FA4AE7"/>
    <w:rsid w:val="00FB4270"/>
    <w:rsid w:val="00FD4D8E"/>
    <w:rsid w:val="00FD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iPriority="79" w:unhideWhenUsed="0"/>
    <w:lsdException w:name="Title" w:semiHidden="0" w:uiPriority="10" w:unhideWhenUsed="0" w:qFormat="1"/>
    <w:lsdException w:name="Default Paragraph Font" w:uiPriority="9"/>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9C6"/>
    <w:pPr>
      <w:spacing w:line="480" w:lineRule="auto"/>
    </w:pPr>
  </w:style>
  <w:style w:type="paragraph" w:styleId="Heading1">
    <w:name w:val="heading 1"/>
    <w:basedOn w:val="Normal"/>
    <w:next w:val="Normal"/>
    <w:link w:val="Heading1Char"/>
    <w:uiPriority w:val="1"/>
    <w:qFormat/>
    <w:rsid w:val="00620F26"/>
    <w:pPr>
      <w:keepNext/>
      <w:keepLines/>
      <w:spacing w:after="240" w:line="240" w:lineRule="auto"/>
      <w:ind w:firstLine="0"/>
      <w:jc w:val="center"/>
      <w:outlineLvl w:val="0"/>
    </w:pPr>
    <w:rPr>
      <w:rFonts w:eastAsiaTheme="majorEastAsia" w:cstheme="majorBidi"/>
      <w:b/>
      <w:bCs/>
      <w:caps/>
      <w:color w:val="000000" w:themeColor="text1"/>
      <w:szCs w:val="28"/>
      <w:u w:val="single"/>
    </w:rPr>
  </w:style>
  <w:style w:type="paragraph" w:styleId="Heading2">
    <w:name w:val="heading 2"/>
    <w:basedOn w:val="Normal"/>
    <w:next w:val="Normal"/>
    <w:link w:val="Heading2Char"/>
    <w:uiPriority w:val="2"/>
    <w:qFormat/>
    <w:rsid w:val="00620F26"/>
    <w:pPr>
      <w:keepNext/>
      <w:keepLines/>
      <w:numPr>
        <w:numId w:val="15"/>
      </w:numPr>
      <w:spacing w:before="200"/>
      <w:outlineLvl w:val="1"/>
    </w:pPr>
    <w:rPr>
      <w:rFonts w:eastAsiaTheme="majorEastAsia" w:cstheme="majorBidi"/>
      <w:b/>
      <w:bCs/>
      <w:caps/>
      <w:color w:val="000000" w:themeColor="text1"/>
      <w:szCs w:val="26"/>
      <w:u w:val="single"/>
    </w:rPr>
  </w:style>
  <w:style w:type="paragraph" w:styleId="Heading3">
    <w:name w:val="heading 3"/>
    <w:next w:val="Normal"/>
    <w:link w:val="Heading3Char"/>
    <w:uiPriority w:val="2"/>
    <w:qFormat/>
    <w:rsid w:val="00855E7A"/>
    <w:pPr>
      <w:numPr>
        <w:numId w:val="16"/>
      </w:numPr>
      <w:spacing w:after="120"/>
      <w:outlineLvl w:val="2"/>
    </w:pPr>
    <w:rPr>
      <w:u w:val="single"/>
    </w:rPr>
  </w:style>
  <w:style w:type="paragraph" w:styleId="Heading4">
    <w:name w:val="heading 4"/>
    <w:basedOn w:val="Normal"/>
    <w:next w:val="Normal"/>
    <w:link w:val="Heading4Char"/>
    <w:uiPriority w:val="2"/>
    <w:qFormat/>
    <w:rsid w:val="000A39C6"/>
    <w:pPr>
      <w:keepNext/>
      <w:keepLines/>
      <w:numPr>
        <w:numId w:val="19"/>
      </w:numPr>
      <w:spacing w:before="200"/>
      <w:ind w:left="360"/>
      <w:jc w:val="center"/>
      <w:outlineLvl w:val="3"/>
    </w:pPr>
    <w:rPr>
      <w:rFonts w:eastAsiaTheme="majorEastAsia" w:cstheme="majorBidi"/>
      <w:bCs/>
      <w:iCs/>
      <w:cap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0F26"/>
    <w:rPr>
      <w:rFonts w:eastAsiaTheme="majorEastAsia" w:cstheme="majorBidi"/>
      <w:b/>
      <w:bCs/>
      <w:caps/>
      <w:color w:val="000000" w:themeColor="text1"/>
      <w:szCs w:val="28"/>
      <w:u w:val="single"/>
    </w:rPr>
  </w:style>
  <w:style w:type="character" w:customStyle="1" w:styleId="Heading3Char">
    <w:name w:val="Heading 3 Char"/>
    <w:basedOn w:val="DefaultParagraphFont"/>
    <w:link w:val="Heading3"/>
    <w:uiPriority w:val="2"/>
    <w:rsid w:val="00855E7A"/>
    <w:rPr>
      <w:u w:val="single"/>
    </w:rPr>
  </w:style>
  <w:style w:type="character" w:customStyle="1" w:styleId="Heading2Char">
    <w:name w:val="Heading 2 Char"/>
    <w:basedOn w:val="DefaultParagraphFont"/>
    <w:link w:val="Heading2"/>
    <w:uiPriority w:val="2"/>
    <w:rsid w:val="00620F26"/>
    <w:rPr>
      <w:rFonts w:eastAsiaTheme="majorEastAsia" w:cstheme="majorBidi"/>
      <w:b/>
      <w:bCs/>
      <w:caps/>
      <w:color w:val="000000" w:themeColor="text1"/>
      <w:szCs w:val="26"/>
      <w:u w:val="single"/>
    </w:rPr>
  </w:style>
  <w:style w:type="paragraph" w:styleId="TOC1">
    <w:name w:val="toc 1"/>
    <w:basedOn w:val="Normal"/>
    <w:next w:val="Normal"/>
    <w:uiPriority w:val="39"/>
    <w:unhideWhenUsed/>
    <w:qFormat/>
    <w:rsid w:val="00620F26"/>
    <w:pPr>
      <w:spacing w:after="100"/>
    </w:pPr>
    <w:rPr>
      <w:b/>
      <w:sz w:val="28"/>
    </w:rPr>
  </w:style>
  <w:style w:type="paragraph" w:customStyle="1" w:styleId="QuoteParagraph">
    <w:name w:val="Quote Paragraph"/>
    <w:next w:val="PostQuote"/>
    <w:uiPriority w:val="3"/>
    <w:qFormat/>
    <w:rsid w:val="00620F26"/>
    <w:pPr>
      <w:spacing w:line="240" w:lineRule="auto"/>
      <w:ind w:left="720" w:right="720" w:firstLine="0"/>
      <w:jc w:val="both"/>
    </w:pPr>
    <w:rPr>
      <w:rFonts w:eastAsiaTheme="majorEastAsia" w:cstheme="majorBidi"/>
      <w:bCs/>
      <w:color w:val="000000" w:themeColor="text1"/>
      <w:szCs w:val="28"/>
    </w:rPr>
  </w:style>
  <w:style w:type="paragraph" w:styleId="ListParagraph">
    <w:name w:val="List Paragraph"/>
    <w:basedOn w:val="Normal"/>
    <w:uiPriority w:val="79"/>
    <w:unhideWhenUsed/>
    <w:qFormat/>
    <w:rsid w:val="00620F26"/>
    <w:pPr>
      <w:contextualSpacing/>
    </w:pPr>
  </w:style>
  <w:style w:type="paragraph" w:customStyle="1" w:styleId="NumberedNormal">
    <w:name w:val="Numbered Normal"/>
    <w:basedOn w:val="Normal"/>
    <w:qFormat/>
    <w:rsid w:val="00620F26"/>
    <w:pPr>
      <w:numPr>
        <w:numId w:val="18"/>
      </w:numPr>
    </w:pPr>
  </w:style>
  <w:style w:type="paragraph" w:styleId="ListNumber">
    <w:name w:val="List Number"/>
    <w:basedOn w:val="Normal"/>
    <w:uiPriority w:val="79"/>
    <w:unhideWhenUsed/>
    <w:rsid w:val="00620F26"/>
    <w:pPr>
      <w:numPr>
        <w:numId w:val="17"/>
      </w:numPr>
      <w:contextualSpacing/>
    </w:pPr>
  </w:style>
  <w:style w:type="paragraph" w:customStyle="1" w:styleId="PostQuote">
    <w:name w:val="Post Quote"/>
    <w:basedOn w:val="Normal"/>
    <w:next w:val="Normal"/>
    <w:uiPriority w:val="4"/>
    <w:qFormat/>
    <w:rsid w:val="00620F26"/>
    <w:pPr>
      <w:spacing w:before="240"/>
      <w:ind w:firstLine="0"/>
    </w:pPr>
  </w:style>
  <w:style w:type="paragraph" w:styleId="Header">
    <w:name w:val="header"/>
    <w:basedOn w:val="Normal"/>
    <w:link w:val="HeaderChar"/>
    <w:uiPriority w:val="99"/>
    <w:unhideWhenUsed/>
    <w:rsid w:val="00011E61"/>
    <w:pPr>
      <w:tabs>
        <w:tab w:val="center" w:pos="4680"/>
        <w:tab w:val="right" w:pos="9360"/>
      </w:tabs>
      <w:spacing w:line="240" w:lineRule="auto"/>
    </w:pPr>
  </w:style>
  <w:style w:type="character" w:customStyle="1" w:styleId="HeaderChar">
    <w:name w:val="Header Char"/>
    <w:basedOn w:val="DefaultParagraphFont"/>
    <w:link w:val="Header"/>
    <w:uiPriority w:val="99"/>
    <w:rsid w:val="00011E61"/>
  </w:style>
  <w:style w:type="paragraph" w:styleId="Footer">
    <w:name w:val="footer"/>
    <w:basedOn w:val="Normal"/>
    <w:link w:val="FooterChar"/>
    <w:uiPriority w:val="99"/>
    <w:unhideWhenUsed/>
    <w:rsid w:val="00011E61"/>
    <w:pPr>
      <w:tabs>
        <w:tab w:val="center" w:pos="4680"/>
        <w:tab w:val="right" w:pos="9360"/>
      </w:tabs>
      <w:spacing w:line="240" w:lineRule="auto"/>
    </w:pPr>
  </w:style>
  <w:style w:type="character" w:customStyle="1" w:styleId="FooterChar">
    <w:name w:val="Footer Char"/>
    <w:basedOn w:val="DefaultParagraphFont"/>
    <w:link w:val="Footer"/>
    <w:uiPriority w:val="99"/>
    <w:rsid w:val="00011E61"/>
  </w:style>
  <w:style w:type="character" w:customStyle="1" w:styleId="Heading4Char">
    <w:name w:val="Heading 4 Char"/>
    <w:basedOn w:val="DefaultParagraphFont"/>
    <w:link w:val="Heading4"/>
    <w:uiPriority w:val="2"/>
    <w:rsid w:val="000A39C6"/>
    <w:rPr>
      <w:rFonts w:eastAsiaTheme="majorEastAsia" w:cstheme="majorBidi"/>
      <w:bCs/>
      <w:iCs/>
      <w:cap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iPriority="79" w:unhideWhenUsed="0"/>
    <w:lsdException w:name="Title" w:semiHidden="0" w:uiPriority="10" w:unhideWhenUsed="0" w:qFormat="1"/>
    <w:lsdException w:name="Default Paragraph Font" w:uiPriority="9"/>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9C6"/>
    <w:pPr>
      <w:spacing w:line="480" w:lineRule="auto"/>
    </w:pPr>
  </w:style>
  <w:style w:type="paragraph" w:styleId="Heading1">
    <w:name w:val="heading 1"/>
    <w:basedOn w:val="Normal"/>
    <w:next w:val="Normal"/>
    <w:link w:val="Heading1Char"/>
    <w:uiPriority w:val="1"/>
    <w:qFormat/>
    <w:rsid w:val="00620F26"/>
    <w:pPr>
      <w:keepNext/>
      <w:keepLines/>
      <w:spacing w:after="240" w:line="240" w:lineRule="auto"/>
      <w:ind w:firstLine="0"/>
      <w:jc w:val="center"/>
      <w:outlineLvl w:val="0"/>
    </w:pPr>
    <w:rPr>
      <w:rFonts w:eastAsiaTheme="majorEastAsia" w:cstheme="majorBidi"/>
      <w:b/>
      <w:bCs/>
      <w:caps/>
      <w:color w:val="000000" w:themeColor="text1"/>
      <w:szCs w:val="28"/>
      <w:u w:val="single"/>
    </w:rPr>
  </w:style>
  <w:style w:type="paragraph" w:styleId="Heading2">
    <w:name w:val="heading 2"/>
    <w:basedOn w:val="Normal"/>
    <w:next w:val="Normal"/>
    <w:link w:val="Heading2Char"/>
    <w:uiPriority w:val="2"/>
    <w:qFormat/>
    <w:rsid w:val="00620F26"/>
    <w:pPr>
      <w:keepNext/>
      <w:keepLines/>
      <w:numPr>
        <w:numId w:val="15"/>
      </w:numPr>
      <w:spacing w:before="200"/>
      <w:outlineLvl w:val="1"/>
    </w:pPr>
    <w:rPr>
      <w:rFonts w:eastAsiaTheme="majorEastAsia" w:cstheme="majorBidi"/>
      <w:b/>
      <w:bCs/>
      <w:caps/>
      <w:color w:val="000000" w:themeColor="text1"/>
      <w:szCs w:val="26"/>
      <w:u w:val="single"/>
    </w:rPr>
  </w:style>
  <w:style w:type="paragraph" w:styleId="Heading3">
    <w:name w:val="heading 3"/>
    <w:next w:val="Normal"/>
    <w:link w:val="Heading3Char"/>
    <w:uiPriority w:val="2"/>
    <w:qFormat/>
    <w:rsid w:val="00855E7A"/>
    <w:pPr>
      <w:numPr>
        <w:numId w:val="16"/>
      </w:numPr>
      <w:spacing w:after="120"/>
      <w:outlineLvl w:val="2"/>
    </w:pPr>
    <w:rPr>
      <w:u w:val="single"/>
    </w:rPr>
  </w:style>
  <w:style w:type="paragraph" w:styleId="Heading4">
    <w:name w:val="heading 4"/>
    <w:basedOn w:val="Normal"/>
    <w:next w:val="Normal"/>
    <w:link w:val="Heading4Char"/>
    <w:uiPriority w:val="2"/>
    <w:qFormat/>
    <w:rsid w:val="000A39C6"/>
    <w:pPr>
      <w:keepNext/>
      <w:keepLines/>
      <w:numPr>
        <w:numId w:val="19"/>
      </w:numPr>
      <w:spacing w:before="200"/>
      <w:ind w:left="360"/>
      <w:jc w:val="center"/>
      <w:outlineLvl w:val="3"/>
    </w:pPr>
    <w:rPr>
      <w:rFonts w:eastAsiaTheme="majorEastAsia" w:cstheme="majorBidi"/>
      <w:bCs/>
      <w:iCs/>
      <w:cap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0F26"/>
    <w:rPr>
      <w:rFonts w:eastAsiaTheme="majorEastAsia" w:cstheme="majorBidi"/>
      <w:b/>
      <w:bCs/>
      <w:caps/>
      <w:color w:val="000000" w:themeColor="text1"/>
      <w:szCs w:val="28"/>
      <w:u w:val="single"/>
    </w:rPr>
  </w:style>
  <w:style w:type="character" w:customStyle="1" w:styleId="Heading3Char">
    <w:name w:val="Heading 3 Char"/>
    <w:basedOn w:val="DefaultParagraphFont"/>
    <w:link w:val="Heading3"/>
    <w:uiPriority w:val="2"/>
    <w:rsid w:val="00855E7A"/>
    <w:rPr>
      <w:u w:val="single"/>
    </w:rPr>
  </w:style>
  <w:style w:type="character" w:customStyle="1" w:styleId="Heading2Char">
    <w:name w:val="Heading 2 Char"/>
    <w:basedOn w:val="DefaultParagraphFont"/>
    <w:link w:val="Heading2"/>
    <w:uiPriority w:val="2"/>
    <w:rsid w:val="00620F26"/>
    <w:rPr>
      <w:rFonts w:eastAsiaTheme="majorEastAsia" w:cstheme="majorBidi"/>
      <w:b/>
      <w:bCs/>
      <w:caps/>
      <w:color w:val="000000" w:themeColor="text1"/>
      <w:szCs w:val="26"/>
      <w:u w:val="single"/>
    </w:rPr>
  </w:style>
  <w:style w:type="paragraph" w:styleId="TOC1">
    <w:name w:val="toc 1"/>
    <w:basedOn w:val="Normal"/>
    <w:next w:val="Normal"/>
    <w:uiPriority w:val="39"/>
    <w:unhideWhenUsed/>
    <w:qFormat/>
    <w:rsid w:val="00620F26"/>
    <w:pPr>
      <w:spacing w:after="100"/>
    </w:pPr>
    <w:rPr>
      <w:b/>
      <w:sz w:val="28"/>
    </w:rPr>
  </w:style>
  <w:style w:type="paragraph" w:customStyle="1" w:styleId="QuoteParagraph">
    <w:name w:val="Quote Paragraph"/>
    <w:next w:val="PostQuote"/>
    <w:uiPriority w:val="3"/>
    <w:qFormat/>
    <w:rsid w:val="00620F26"/>
    <w:pPr>
      <w:spacing w:line="240" w:lineRule="auto"/>
      <w:ind w:left="720" w:right="720" w:firstLine="0"/>
      <w:jc w:val="both"/>
    </w:pPr>
    <w:rPr>
      <w:rFonts w:eastAsiaTheme="majorEastAsia" w:cstheme="majorBidi"/>
      <w:bCs/>
      <w:color w:val="000000" w:themeColor="text1"/>
      <w:szCs w:val="28"/>
    </w:rPr>
  </w:style>
  <w:style w:type="paragraph" w:styleId="ListParagraph">
    <w:name w:val="List Paragraph"/>
    <w:basedOn w:val="Normal"/>
    <w:uiPriority w:val="79"/>
    <w:unhideWhenUsed/>
    <w:qFormat/>
    <w:rsid w:val="00620F26"/>
    <w:pPr>
      <w:contextualSpacing/>
    </w:pPr>
  </w:style>
  <w:style w:type="paragraph" w:customStyle="1" w:styleId="NumberedNormal">
    <w:name w:val="Numbered Normal"/>
    <w:basedOn w:val="Normal"/>
    <w:qFormat/>
    <w:rsid w:val="00620F26"/>
    <w:pPr>
      <w:numPr>
        <w:numId w:val="18"/>
      </w:numPr>
    </w:pPr>
  </w:style>
  <w:style w:type="paragraph" w:styleId="ListNumber">
    <w:name w:val="List Number"/>
    <w:basedOn w:val="Normal"/>
    <w:uiPriority w:val="79"/>
    <w:unhideWhenUsed/>
    <w:rsid w:val="00620F26"/>
    <w:pPr>
      <w:numPr>
        <w:numId w:val="17"/>
      </w:numPr>
      <w:contextualSpacing/>
    </w:pPr>
  </w:style>
  <w:style w:type="paragraph" w:customStyle="1" w:styleId="PostQuote">
    <w:name w:val="Post Quote"/>
    <w:basedOn w:val="Normal"/>
    <w:next w:val="Normal"/>
    <w:uiPriority w:val="4"/>
    <w:qFormat/>
    <w:rsid w:val="00620F26"/>
    <w:pPr>
      <w:spacing w:before="240"/>
      <w:ind w:firstLine="0"/>
    </w:pPr>
  </w:style>
  <w:style w:type="paragraph" w:styleId="Header">
    <w:name w:val="header"/>
    <w:basedOn w:val="Normal"/>
    <w:link w:val="HeaderChar"/>
    <w:uiPriority w:val="99"/>
    <w:unhideWhenUsed/>
    <w:rsid w:val="00011E61"/>
    <w:pPr>
      <w:tabs>
        <w:tab w:val="center" w:pos="4680"/>
        <w:tab w:val="right" w:pos="9360"/>
      </w:tabs>
      <w:spacing w:line="240" w:lineRule="auto"/>
    </w:pPr>
  </w:style>
  <w:style w:type="character" w:customStyle="1" w:styleId="HeaderChar">
    <w:name w:val="Header Char"/>
    <w:basedOn w:val="DefaultParagraphFont"/>
    <w:link w:val="Header"/>
    <w:uiPriority w:val="99"/>
    <w:rsid w:val="00011E61"/>
  </w:style>
  <w:style w:type="paragraph" w:styleId="Footer">
    <w:name w:val="footer"/>
    <w:basedOn w:val="Normal"/>
    <w:link w:val="FooterChar"/>
    <w:uiPriority w:val="99"/>
    <w:unhideWhenUsed/>
    <w:rsid w:val="00011E61"/>
    <w:pPr>
      <w:tabs>
        <w:tab w:val="center" w:pos="4680"/>
        <w:tab w:val="right" w:pos="9360"/>
      </w:tabs>
      <w:spacing w:line="240" w:lineRule="auto"/>
    </w:pPr>
  </w:style>
  <w:style w:type="character" w:customStyle="1" w:styleId="FooterChar">
    <w:name w:val="Footer Char"/>
    <w:basedOn w:val="DefaultParagraphFont"/>
    <w:link w:val="Footer"/>
    <w:uiPriority w:val="99"/>
    <w:rsid w:val="00011E61"/>
  </w:style>
  <w:style w:type="character" w:customStyle="1" w:styleId="Heading4Char">
    <w:name w:val="Heading 4 Char"/>
    <w:basedOn w:val="DefaultParagraphFont"/>
    <w:link w:val="Heading4"/>
    <w:uiPriority w:val="2"/>
    <w:rsid w:val="000A39C6"/>
    <w:rPr>
      <w:rFonts w:eastAsiaTheme="majorEastAsia" w:cstheme="majorBidi"/>
      <w:bCs/>
      <w:iCs/>
      <w:cap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Sitterly</dc:creator>
  <cp:lastModifiedBy>Rod</cp:lastModifiedBy>
  <cp:revision>2</cp:revision>
  <cp:lastPrinted>2016-07-15T17:24:00Z</cp:lastPrinted>
  <dcterms:created xsi:type="dcterms:W3CDTF">2016-07-15T17:22:00Z</dcterms:created>
  <dcterms:modified xsi:type="dcterms:W3CDTF">2016-07-15T17:22:00Z</dcterms:modified>
</cp:coreProperties>
</file>